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38ED" w:rsidRDefault="007B38ED">
      <w:pPr>
        <w:rPr>
          <w:b/>
          <w:bCs/>
        </w:rPr>
      </w:pPr>
      <w:r>
        <w:t xml:space="preserve">1 - </w:t>
      </w:r>
      <w:r w:rsidRPr="007B38ED">
        <w:rPr>
          <w:b/>
          <w:bCs/>
        </w:rPr>
        <w:t>“I Shall Not Be Moved!”</w:t>
      </w:r>
    </w:p>
    <w:p w:rsidR="007B38ED" w:rsidRPr="007B38ED" w:rsidRDefault="007B38ED">
      <w:r w:rsidRPr="007B38ED">
        <w:t>Psalms 30</w:t>
      </w:r>
    </w:p>
    <w:p w:rsidR="007B38ED" w:rsidRDefault="007B38ED" w:rsidP="007B38ED">
      <w:pPr>
        <w:pBdr>
          <w:top w:val="single" w:sz="4" w:space="1" w:color="auto"/>
        </w:pBdr>
        <w:rPr>
          <w:b/>
          <w:bCs/>
        </w:rPr>
      </w:pPr>
      <w:r w:rsidRPr="007B38ED">
        <w:t xml:space="preserve">2 - </w:t>
      </w:r>
      <w:r w:rsidRPr="007B38ED">
        <w:rPr>
          <w:b/>
          <w:bCs/>
        </w:rPr>
        <w:t>Context of Psalms 30</w:t>
      </w:r>
    </w:p>
    <w:p w:rsidR="007B38ED" w:rsidRPr="007B38ED" w:rsidRDefault="007B38ED" w:rsidP="007B38ED">
      <w:pPr>
        <w:numPr>
          <w:ilvl w:val="0"/>
          <w:numId w:val="1"/>
        </w:numPr>
      </w:pPr>
      <w:r w:rsidRPr="007B38ED">
        <w:t>From the context, it is evident that it was written after some troubling and difficult circumstances in David’s life.</w:t>
      </w:r>
    </w:p>
    <w:p w:rsidR="007B38ED" w:rsidRPr="007B38ED" w:rsidRDefault="007B38ED" w:rsidP="007B38ED">
      <w:pPr>
        <w:numPr>
          <w:ilvl w:val="0"/>
          <w:numId w:val="1"/>
        </w:numPr>
      </w:pPr>
      <w:r w:rsidRPr="007B38ED">
        <w:t>We know that for a long time King Saul relentlessly pursued David that he might put him to death. (1 Sam. 16-30)</w:t>
      </w:r>
    </w:p>
    <w:p w:rsidR="007B38ED" w:rsidRPr="007B38ED" w:rsidRDefault="007B38ED" w:rsidP="007B38ED">
      <w:pPr>
        <w:numPr>
          <w:ilvl w:val="0"/>
          <w:numId w:val="1"/>
        </w:numPr>
      </w:pPr>
      <w:r w:rsidRPr="007B38ED">
        <w:rPr>
          <w:b/>
          <w:bCs/>
        </w:rPr>
        <w:t xml:space="preserve">Verse 6 </w:t>
      </w:r>
      <w:r w:rsidRPr="007B38ED">
        <w:t xml:space="preserve">identifies a time before David’s past troubles </w:t>
      </w:r>
      <w:r w:rsidRPr="007B38ED">
        <w:rPr>
          <w:b/>
          <w:bCs/>
          <w:i/>
          <w:iCs/>
        </w:rPr>
        <w:t>“in my prosperity”</w:t>
      </w:r>
      <w:r w:rsidRPr="007B38ED">
        <w:t xml:space="preserve"> when he declared, </w:t>
      </w:r>
      <w:r w:rsidRPr="007B38ED">
        <w:rPr>
          <w:b/>
          <w:bCs/>
          <w:i/>
          <w:iCs/>
        </w:rPr>
        <w:t>“I will never by moved.”</w:t>
      </w:r>
      <w:r w:rsidRPr="007B38ED">
        <w:rPr>
          <w:b/>
          <w:bCs/>
        </w:rPr>
        <w:t xml:space="preserve"> </w:t>
      </w:r>
    </w:p>
    <w:p w:rsidR="007B38ED" w:rsidRPr="007B38ED" w:rsidRDefault="007B38ED" w:rsidP="007B38ED">
      <w:pPr>
        <w:numPr>
          <w:ilvl w:val="0"/>
          <w:numId w:val="1"/>
        </w:numPr>
      </w:pPr>
      <w:r w:rsidRPr="007B38ED">
        <w:rPr>
          <w:b/>
          <w:bCs/>
        </w:rPr>
        <w:t>Upon the death of King Saul, David now reflects on how he now stands.</w:t>
      </w:r>
    </w:p>
    <w:p w:rsidR="007B38ED" w:rsidRPr="007B38ED" w:rsidRDefault="007B38ED" w:rsidP="007B38ED">
      <w:pPr>
        <w:numPr>
          <w:ilvl w:val="0"/>
          <w:numId w:val="1"/>
        </w:numPr>
      </w:pPr>
      <w:r w:rsidRPr="007B38ED">
        <w:t xml:space="preserve">Note the words </w:t>
      </w:r>
      <w:r w:rsidRPr="007B38ED">
        <w:rPr>
          <w:b/>
          <w:bCs/>
          <w:i/>
          <w:iCs/>
        </w:rPr>
        <w:t xml:space="preserve">“As for me…” </w:t>
      </w:r>
      <w:r w:rsidRPr="007B38ED">
        <w:t>used 20 times in Psalms</w:t>
      </w:r>
      <w:r w:rsidRPr="007B38ED">
        <w:rPr>
          <w:b/>
          <w:bCs/>
        </w:rPr>
        <w:t>… Why?</w:t>
      </w:r>
    </w:p>
    <w:p w:rsidR="007B38ED" w:rsidRDefault="007B38ED" w:rsidP="007B38ED">
      <w:pPr>
        <w:pBdr>
          <w:top w:val="single" w:sz="4" w:space="1" w:color="auto"/>
        </w:pBdr>
        <w:rPr>
          <w:b/>
          <w:bCs/>
        </w:rPr>
      </w:pPr>
      <w:r>
        <w:t xml:space="preserve">3 - </w:t>
      </w:r>
      <w:r w:rsidRPr="007B38ED">
        <w:rPr>
          <w:b/>
          <w:bCs/>
        </w:rPr>
        <w:t>“I will never be moved”</w:t>
      </w:r>
    </w:p>
    <w:p w:rsidR="007B38ED" w:rsidRPr="007B38ED" w:rsidRDefault="007B38ED" w:rsidP="007B38ED">
      <w:r w:rsidRPr="007B38ED">
        <w:rPr>
          <w:b/>
          <w:bCs/>
        </w:rPr>
        <w:t>Also said by David in Psalms 16:8; 62:2-6.</w:t>
      </w:r>
    </w:p>
    <w:p w:rsidR="007B38ED" w:rsidRPr="007B38ED" w:rsidRDefault="007B38ED" w:rsidP="007B38ED">
      <w:r w:rsidRPr="007B38ED">
        <w:t xml:space="preserve">He said before </w:t>
      </w:r>
      <w:r w:rsidRPr="007B38ED">
        <w:rPr>
          <w:b/>
          <w:bCs/>
          <w:i/>
          <w:iCs/>
        </w:rPr>
        <w:t xml:space="preserve">“in my prosperity” </w:t>
      </w:r>
      <w:r w:rsidRPr="007B38ED">
        <w:rPr>
          <w:b/>
          <w:bCs/>
        </w:rPr>
        <w:t>before troubles came</w:t>
      </w:r>
      <w:r w:rsidRPr="007B38ED">
        <w:rPr>
          <w:b/>
          <w:bCs/>
          <w:i/>
          <w:iCs/>
        </w:rPr>
        <w:t xml:space="preserve">. </w:t>
      </w:r>
      <w:r w:rsidRPr="007B38ED">
        <w:rPr>
          <w:b/>
          <w:bCs/>
        </w:rPr>
        <w:t xml:space="preserve"> </w:t>
      </w:r>
      <w:r w:rsidRPr="007B38ED">
        <w:rPr>
          <w:b/>
          <w:bCs/>
        </w:rPr>
        <w:br/>
        <w:t>Are we tempted to feel secure in our relationship with God when times are good? (Mark 14:29; Luke 22:33)</w:t>
      </w:r>
    </w:p>
    <w:p w:rsidR="007B38ED" w:rsidRPr="007B38ED" w:rsidRDefault="007B38ED" w:rsidP="007B38ED">
      <w:r w:rsidRPr="007B38ED">
        <w:rPr>
          <w:b/>
          <w:bCs/>
        </w:rPr>
        <w:t xml:space="preserve">Are we not to be confident? </w:t>
      </w:r>
      <w:r w:rsidRPr="007B38ED">
        <w:t xml:space="preserve">Should we not also declare </w:t>
      </w:r>
      <w:r w:rsidRPr="007B38ED">
        <w:rPr>
          <w:b/>
          <w:bCs/>
        </w:rPr>
        <w:t>“</w:t>
      </w:r>
      <w:r w:rsidRPr="007B38ED">
        <w:rPr>
          <w:b/>
          <w:bCs/>
          <w:i/>
          <w:iCs/>
        </w:rPr>
        <w:t>I shall not be moved</w:t>
      </w:r>
      <w:r w:rsidRPr="007B38ED">
        <w:rPr>
          <w:b/>
          <w:bCs/>
        </w:rPr>
        <w:t>”? (2 Timothy 1:12; 4:17-18)</w:t>
      </w:r>
    </w:p>
    <w:p w:rsidR="007B38ED" w:rsidRPr="007B38ED" w:rsidRDefault="007B38ED" w:rsidP="007B38ED">
      <w:r w:rsidRPr="007B38ED">
        <w:rPr>
          <w:b/>
          <w:bCs/>
        </w:rPr>
        <w:t>Not through his own strength, but God’s, that he now recognizes his ability to yet “</w:t>
      </w:r>
      <w:r w:rsidRPr="007B38ED">
        <w:rPr>
          <w:b/>
          <w:bCs/>
          <w:i/>
          <w:iCs/>
        </w:rPr>
        <w:t>strand strong</w:t>
      </w:r>
      <w:r w:rsidRPr="007B38ED">
        <w:rPr>
          <w:b/>
          <w:bCs/>
        </w:rPr>
        <w:t>.” (vs. 7; 1 Peter 4:11)</w:t>
      </w:r>
    </w:p>
    <w:p w:rsidR="007B38ED" w:rsidRDefault="007B38ED" w:rsidP="007B38ED">
      <w:pPr>
        <w:rPr>
          <w:b/>
          <w:bCs/>
        </w:rPr>
      </w:pPr>
      <w:r w:rsidRPr="007B38ED">
        <w:rPr>
          <w:b/>
          <w:bCs/>
        </w:rPr>
        <w:t>In troubling times, to whom will we turn? (Isaiah 33:6)</w:t>
      </w:r>
    </w:p>
    <w:p w:rsidR="007B38ED" w:rsidRDefault="007B38ED" w:rsidP="007B38ED">
      <w:pPr>
        <w:pBdr>
          <w:top w:val="single" w:sz="4" w:space="1" w:color="auto"/>
        </w:pBdr>
      </w:pPr>
      <w:r w:rsidRPr="007B38ED">
        <w:t xml:space="preserve">4 </w:t>
      </w:r>
      <w:r>
        <w:t>–</w:t>
      </w:r>
      <w:r w:rsidRPr="007B38ED">
        <w:t xml:space="preserve"> </w:t>
      </w:r>
      <w:r w:rsidRPr="007B38ED">
        <w:rPr>
          <w:b/>
          <w:bCs/>
        </w:rPr>
        <w:t>What Do We need to do to ensure “I will never be moved”</w:t>
      </w:r>
    </w:p>
    <w:p w:rsidR="007B38ED" w:rsidRPr="007B38ED" w:rsidRDefault="007B38ED" w:rsidP="007B38ED">
      <w:pPr>
        <w:numPr>
          <w:ilvl w:val="0"/>
          <w:numId w:val="2"/>
        </w:numPr>
      </w:pPr>
      <w:r w:rsidRPr="007B38ED">
        <w:rPr>
          <w:b/>
          <w:bCs/>
        </w:rPr>
        <w:t xml:space="preserve">Recognize God’s favor and grace. </w:t>
      </w:r>
      <w:r w:rsidRPr="007B38ED">
        <w:t xml:space="preserve">(vs. 7, 9-10; </w:t>
      </w:r>
      <w:r w:rsidRPr="007B38ED">
        <w:br/>
        <w:t>2 Corinthians 12:7-10; 1 Peter 4:11)</w:t>
      </w:r>
    </w:p>
    <w:p w:rsidR="007B38ED" w:rsidRPr="007B38ED" w:rsidRDefault="007B38ED" w:rsidP="007B38ED">
      <w:pPr>
        <w:numPr>
          <w:ilvl w:val="0"/>
          <w:numId w:val="2"/>
        </w:numPr>
      </w:pPr>
      <w:r w:rsidRPr="007B38ED">
        <w:rPr>
          <w:b/>
          <w:bCs/>
        </w:rPr>
        <w:t xml:space="preserve">The power of prayer. </w:t>
      </w:r>
      <w:r w:rsidRPr="007B38ED">
        <w:t xml:space="preserve">(vs. 8; Psalms 55:22; James 5:16; </w:t>
      </w:r>
      <w:r w:rsidRPr="007B38ED">
        <w:br/>
        <w:t>1 John 5:13-15; Romans 15:30-32; Acts 21)</w:t>
      </w:r>
    </w:p>
    <w:p w:rsidR="007B38ED" w:rsidRPr="007B38ED" w:rsidRDefault="007B38ED" w:rsidP="007B38ED">
      <w:pPr>
        <w:numPr>
          <w:ilvl w:val="0"/>
          <w:numId w:val="2"/>
        </w:numPr>
      </w:pPr>
      <w:r w:rsidRPr="007B38ED">
        <w:rPr>
          <w:b/>
          <w:bCs/>
        </w:rPr>
        <w:t>The need for joy in serving and enduring trials</w:t>
      </w:r>
      <w:r w:rsidRPr="007B38ED">
        <w:t>. (vs. 11; Philippians 4:1, 4; 3:1; James 1:2-4; 1 Peter 1:6-9)</w:t>
      </w:r>
    </w:p>
    <w:p w:rsidR="007B38ED" w:rsidRPr="007B38ED" w:rsidRDefault="007B38ED" w:rsidP="007B38ED">
      <w:pPr>
        <w:numPr>
          <w:ilvl w:val="0"/>
          <w:numId w:val="2"/>
        </w:numPr>
      </w:pPr>
      <w:r w:rsidRPr="007B38ED">
        <w:rPr>
          <w:b/>
          <w:bCs/>
        </w:rPr>
        <w:t xml:space="preserve">Worship, telling others, </w:t>
      </w:r>
      <w:r w:rsidRPr="007B38ED">
        <w:t>and</w:t>
      </w:r>
      <w:r w:rsidRPr="007B38ED">
        <w:rPr>
          <w:b/>
          <w:bCs/>
        </w:rPr>
        <w:t xml:space="preserve"> thankfulness</w:t>
      </w:r>
      <w:r w:rsidRPr="007B38ED">
        <w:t>. (vs. 12; Psalms 122:1; Malachi 1:13; Psalms 66:16; 71:15; 96:1-3)</w:t>
      </w:r>
    </w:p>
    <w:p w:rsidR="007B38ED" w:rsidRDefault="007B38ED" w:rsidP="007B38ED">
      <w:pPr>
        <w:pBdr>
          <w:top w:val="single" w:sz="4" w:space="1" w:color="auto"/>
        </w:pBdr>
        <w:rPr>
          <w:b/>
          <w:bCs/>
        </w:rPr>
      </w:pPr>
      <w:r>
        <w:t xml:space="preserve">5 - </w:t>
      </w:r>
      <w:r w:rsidRPr="007B38ED">
        <w:rPr>
          <w:b/>
          <w:bCs/>
        </w:rPr>
        <w:t>Can we be moved?</w:t>
      </w:r>
    </w:p>
    <w:p w:rsidR="007B38ED" w:rsidRPr="007B38ED" w:rsidRDefault="007B38ED" w:rsidP="007B38ED">
      <w:pPr>
        <w:numPr>
          <w:ilvl w:val="0"/>
          <w:numId w:val="3"/>
        </w:numPr>
      </w:pPr>
      <w:r w:rsidRPr="007B38ED">
        <w:rPr>
          <w:b/>
          <w:bCs/>
        </w:rPr>
        <w:t xml:space="preserve">Understanding Romans 8:31-37. </w:t>
      </w:r>
      <w:r w:rsidRPr="007B38ED">
        <w:rPr>
          <w:b/>
          <w:bCs/>
          <w:i/>
          <w:iCs/>
        </w:rPr>
        <w:t>“Will tribulation, or distress, or persecution, or famine, or nakedness, or sward?”</w:t>
      </w:r>
      <w:r w:rsidRPr="007B38ED">
        <w:rPr>
          <w:b/>
          <w:bCs/>
        </w:rPr>
        <w:t xml:space="preserve"> (cf., John 10:27-29) </w:t>
      </w:r>
    </w:p>
    <w:p w:rsidR="007B38ED" w:rsidRPr="007B38ED" w:rsidRDefault="007B38ED" w:rsidP="007B38ED">
      <w:pPr>
        <w:numPr>
          <w:ilvl w:val="0"/>
          <w:numId w:val="3"/>
        </w:numPr>
      </w:pPr>
      <w:r w:rsidRPr="007B38ED">
        <w:rPr>
          <w:b/>
          <w:bCs/>
        </w:rPr>
        <w:lastRenderedPageBreak/>
        <w:t>Will we allow ourselves to be moved by the currents and paths of the world which slowly lead us away from Jesus Christ and His righteousness? (Hebrews 2:1-3)</w:t>
      </w:r>
    </w:p>
    <w:p w:rsidR="007B38ED" w:rsidRDefault="007B38ED" w:rsidP="007B38ED">
      <w:pPr>
        <w:pBdr>
          <w:top w:val="single" w:sz="4" w:space="1" w:color="auto"/>
        </w:pBdr>
        <w:rPr>
          <w:b/>
          <w:bCs/>
        </w:rPr>
      </w:pPr>
      <w:r>
        <w:t xml:space="preserve">6 - </w:t>
      </w:r>
      <w:r w:rsidRPr="007B38ED">
        <w:rPr>
          <w:b/>
          <w:bCs/>
        </w:rPr>
        <w:t>“I shall not be moved… If…”</w:t>
      </w:r>
    </w:p>
    <w:p w:rsidR="007B38ED" w:rsidRPr="007B38ED" w:rsidRDefault="007B38ED" w:rsidP="007B38ED">
      <w:pPr>
        <w:numPr>
          <w:ilvl w:val="0"/>
          <w:numId w:val="4"/>
        </w:numPr>
      </w:pPr>
      <w:r w:rsidRPr="007B38ED">
        <w:rPr>
          <w:b/>
          <w:bCs/>
        </w:rPr>
        <w:t xml:space="preserve">Daily meditation on God’s word. </w:t>
      </w:r>
      <w:r w:rsidRPr="007B38ED">
        <w:t>(Psalms 1:1-6; 92:12-14; Deuteronomy 6:4-9; 1 Timothy 4:6; Ephesians 5:18; Col. 3:16)</w:t>
      </w:r>
    </w:p>
    <w:p w:rsidR="007B38ED" w:rsidRPr="007B38ED" w:rsidRDefault="007B38ED" w:rsidP="007B38ED">
      <w:pPr>
        <w:numPr>
          <w:ilvl w:val="0"/>
          <w:numId w:val="4"/>
        </w:numPr>
      </w:pPr>
      <w:r w:rsidRPr="007B38ED">
        <w:rPr>
          <w:b/>
          <w:bCs/>
        </w:rPr>
        <w:t xml:space="preserve">“Always abounding in the work of the Lord”. </w:t>
      </w:r>
      <w:r w:rsidRPr="007B38ED">
        <w:t>(1 Corinthians 15:58; Ephesians 4:16)</w:t>
      </w:r>
    </w:p>
    <w:p w:rsidR="007B38ED" w:rsidRPr="007B38ED" w:rsidRDefault="007B38ED" w:rsidP="007B38ED">
      <w:pPr>
        <w:numPr>
          <w:ilvl w:val="0"/>
          <w:numId w:val="4"/>
        </w:numPr>
      </w:pPr>
      <w:r w:rsidRPr="007B38ED">
        <w:rPr>
          <w:b/>
          <w:bCs/>
        </w:rPr>
        <w:t>Focused on our hope</w:t>
      </w:r>
      <w:r w:rsidRPr="007B38ED">
        <w:t>. (Hebrews 6:19; Colossians 1:23)</w:t>
      </w:r>
    </w:p>
    <w:p w:rsidR="007B38ED" w:rsidRPr="007B38ED" w:rsidRDefault="007B38ED" w:rsidP="007B38ED">
      <w:pPr>
        <w:numPr>
          <w:ilvl w:val="0"/>
          <w:numId w:val="4"/>
        </w:numPr>
      </w:pPr>
      <w:r w:rsidRPr="007B38ED">
        <w:rPr>
          <w:b/>
          <w:bCs/>
        </w:rPr>
        <w:t xml:space="preserve">Worship, telling others, </w:t>
      </w:r>
      <w:r w:rsidRPr="007B38ED">
        <w:t>and</w:t>
      </w:r>
      <w:r w:rsidRPr="007B38ED">
        <w:rPr>
          <w:b/>
          <w:bCs/>
        </w:rPr>
        <w:t xml:space="preserve"> thankfulness</w:t>
      </w:r>
      <w:r w:rsidRPr="007B38ED">
        <w:t>. (vs. 12; Psalms 122:1; Malachi 1:13; Psalms 66:16; 71:15; 96:1-3)</w:t>
      </w:r>
    </w:p>
    <w:p w:rsidR="007B38ED" w:rsidRPr="007B38ED" w:rsidRDefault="007B38ED" w:rsidP="007B38ED">
      <w:pPr>
        <w:numPr>
          <w:ilvl w:val="0"/>
          <w:numId w:val="4"/>
        </w:numPr>
      </w:pPr>
      <w:r w:rsidRPr="007B38ED">
        <w:rPr>
          <w:b/>
          <w:bCs/>
        </w:rPr>
        <w:t xml:space="preserve">Discipline and submission. </w:t>
      </w:r>
      <w:r w:rsidRPr="007B38ED">
        <w:t>(Colossians 2:5, 19)</w:t>
      </w:r>
    </w:p>
    <w:p w:rsidR="007B38ED" w:rsidRDefault="007B38ED" w:rsidP="007B38ED">
      <w:pPr>
        <w:pBdr>
          <w:top w:val="single" w:sz="4" w:space="1" w:color="auto"/>
        </w:pBdr>
        <w:rPr>
          <w:b/>
          <w:bCs/>
        </w:rPr>
      </w:pPr>
      <w:r>
        <w:t xml:space="preserve">7 - </w:t>
      </w:r>
      <w:r w:rsidRPr="007B38ED">
        <w:rPr>
          <w:b/>
          <w:bCs/>
        </w:rPr>
        <w:t>By Way of contrast…</w:t>
      </w:r>
    </w:p>
    <w:p w:rsidR="007B38ED" w:rsidRPr="007B38ED" w:rsidRDefault="007B38ED" w:rsidP="007B38ED">
      <w:pPr>
        <w:numPr>
          <w:ilvl w:val="0"/>
          <w:numId w:val="5"/>
        </w:numPr>
      </w:pPr>
      <w:r w:rsidRPr="007B38ED">
        <w:rPr>
          <w:b/>
          <w:bCs/>
        </w:rPr>
        <w:t xml:space="preserve">Psalms 10:6 </w:t>
      </w:r>
      <w:r w:rsidRPr="007B38ED">
        <w:t xml:space="preserve">(note context of vs. 3-5) also speaks of one who boasts </w:t>
      </w:r>
      <w:r w:rsidRPr="007B38ED">
        <w:rPr>
          <w:b/>
          <w:bCs/>
          <w:i/>
          <w:iCs/>
        </w:rPr>
        <w:t xml:space="preserve">“I will not be moved” </w:t>
      </w:r>
      <w:r w:rsidRPr="007B38ED">
        <w:t xml:space="preserve">but speaks of one with a </w:t>
      </w:r>
      <w:r w:rsidRPr="007B38ED">
        <w:rPr>
          <w:b/>
          <w:bCs/>
        </w:rPr>
        <w:t xml:space="preserve">hard heart </w:t>
      </w:r>
      <w:r w:rsidRPr="007B38ED">
        <w:t xml:space="preserve">and stubborn spirit who will not accept the teaching of God. </w:t>
      </w:r>
    </w:p>
    <w:p w:rsidR="007B38ED" w:rsidRPr="007B38ED" w:rsidRDefault="007B38ED" w:rsidP="007B38ED">
      <w:pPr>
        <w:numPr>
          <w:ilvl w:val="0"/>
          <w:numId w:val="5"/>
        </w:numPr>
      </w:pPr>
      <w:r w:rsidRPr="007B38ED">
        <w:t xml:space="preserve">If so, we need to </w:t>
      </w:r>
      <w:r w:rsidRPr="007B38ED">
        <w:rPr>
          <w:b/>
          <w:bCs/>
        </w:rPr>
        <w:t>plow the fallow ground of our hearts</w:t>
      </w:r>
      <w:r w:rsidRPr="007B38ED">
        <w:t xml:space="preserve"> in faith and humility. (Jeremiah 4:3)</w:t>
      </w:r>
    </w:p>
    <w:p w:rsidR="007B38ED" w:rsidRDefault="007B38ED" w:rsidP="007B38ED">
      <w:pPr>
        <w:pBdr>
          <w:top w:val="single" w:sz="4" w:space="1" w:color="auto"/>
        </w:pBdr>
        <w:rPr>
          <w:b/>
          <w:bCs/>
        </w:rPr>
      </w:pPr>
      <w:r>
        <w:t xml:space="preserve">8 - </w:t>
      </w:r>
      <w:r w:rsidRPr="007B38ED">
        <w:rPr>
          <w:b/>
          <w:bCs/>
        </w:rPr>
        <w:t>If we have moved…</w:t>
      </w:r>
    </w:p>
    <w:p w:rsidR="007B38ED" w:rsidRPr="007B38ED" w:rsidRDefault="007B38ED" w:rsidP="007B38ED">
      <w:pPr>
        <w:numPr>
          <w:ilvl w:val="0"/>
          <w:numId w:val="6"/>
        </w:numPr>
      </w:pPr>
      <w:r w:rsidRPr="007B38ED">
        <w:rPr>
          <w:b/>
          <w:bCs/>
        </w:rPr>
        <w:t>If we’re not as close to the Lord as we use to be, it’s not God who moved!</w:t>
      </w:r>
    </w:p>
    <w:p w:rsidR="007B38ED" w:rsidRPr="007B38ED" w:rsidRDefault="007B38ED" w:rsidP="007B38ED">
      <w:pPr>
        <w:numPr>
          <w:ilvl w:val="0"/>
          <w:numId w:val="6"/>
        </w:numPr>
      </w:pPr>
      <w:r w:rsidRPr="007B38ED">
        <w:rPr>
          <w:b/>
          <w:bCs/>
        </w:rPr>
        <w:t xml:space="preserve">We need to be like David and acknowledge our sin </w:t>
      </w:r>
      <w:r w:rsidRPr="007B38ED">
        <w:t>(2 Samuel 12:13; Psalms 32 &amp; 51)</w:t>
      </w:r>
    </w:p>
    <w:p w:rsidR="007B38ED" w:rsidRPr="007B38ED" w:rsidRDefault="007B38ED" w:rsidP="007B38ED">
      <w:pPr>
        <w:numPr>
          <w:ilvl w:val="0"/>
          <w:numId w:val="6"/>
        </w:numPr>
      </w:pPr>
      <w:r w:rsidRPr="007B38ED">
        <w:rPr>
          <w:b/>
          <w:bCs/>
        </w:rPr>
        <w:t xml:space="preserve">We need to “turn again” </w:t>
      </w:r>
      <w:r w:rsidRPr="007B38ED">
        <w:t>(repent; Luke 22:32)</w:t>
      </w:r>
      <w:r w:rsidRPr="007B38ED">
        <w:rPr>
          <w:b/>
          <w:bCs/>
        </w:rPr>
        <w:t xml:space="preserve"> and look to our brethren to strengthen them</w:t>
      </w:r>
      <w:r w:rsidRPr="007B38ED">
        <w:t>. (Galatians 6:6-10)</w:t>
      </w:r>
    </w:p>
    <w:p w:rsidR="007B38ED" w:rsidRPr="007B38ED" w:rsidRDefault="007B38ED" w:rsidP="007B38ED">
      <w:pPr>
        <w:numPr>
          <w:ilvl w:val="0"/>
          <w:numId w:val="6"/>
        </w:numPr>
      </w:pPr>
      <w:r w:rsidRPr="007B38ED">
        <w:rPr>
          <w:b/>
          <w:bCs/>
        </w:rPr>
        <w:t xml:space="preserve">If we draw near to God, He will draw near to us!  </w:t>
      </w:r>
      <w:r w:rsidRPr="007B38ED">
        <w:t>(James 4:8-10)</w:t>
      </w:r>
    </w:p>
    <w:p w:rsidR="007B38ED" w:rsidRPr="007B38ED" w:rsidRDefault="007B38ED" w:rsidP="007B38ED"/>
    <w:sectPr w:rsidR="007B38ED" w:rsidRPr="007B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75E25"/>
    <w:multiLevelType w:val="hybridMultilevel"/>
    <w:tmpl w:val="1904043E"/>
    <w:lvl w:ilvl="0" w:tplc="145EB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46B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8C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E2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18C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A46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149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8F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167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4D5B6C"/>
    <w:multiLevelType w:val="hybridMultilevel"/>
    <w:tmpl w:val="2C2A9F2A"/>
    <w:lvl w:ilvl="0" w:tplc="BE0C4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2F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829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8A4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4C0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EA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7CE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EB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C6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7B56286"/>
    <w:multiLevelType w:val="hybridMultilevel"/>
    <w:tmpl w:val="D5908212"/>
    <w:lvl w:ilvl="0" w:tplc="70AA9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A46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22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482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008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0A2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CD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36A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542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C19524C"/>
    <w:multiLevelType w:val="hybridMultilevel"/>
    <w:tmpl w:val="DC1E02E2"/>
    <w:lvl w:ilvl="0" w:tplc="06569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C65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61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BC4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924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140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788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88E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64E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88022DE"/>
    <w:multiLevelType w:val="hybridMultilevel"/>
    <w:tmpl w:val="AC92EFE8"/>
    <w:lvl w:ilvl="0" w:tplc="3C063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E01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C6F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CC1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81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586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BC3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74B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364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A085946"/>
    <w:multiLevelType w:val="hybridMultilevel"/>
    <w:tmpl w:val="3396819C"/>
    <w:lvl w:ilvl="0" w:tplc="D4320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400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F04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C1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A42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C8A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28D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2C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6E5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07977714">
    <w:abstractNumId w:val="2"/>
  </w:num>
  <w:num w:numId="2" w16cid:durableId="1556089171">
    <w:abstractNumId w:val="5"/>
  </w:num>
  <w:num w:numId="3" w16cid:durableId="1833645666">
    <w:abstractNumId w:val="4"/>
  </w:num>
  <w:num w:numId="4" w16cid:durableId="506821623">
    <w:abstractNumId w:val="0"/>
  </w:num>
  <w:num w:numId="5" w16cid:durableId="523833862">
    <w:abstractNumId w:val="1"/>
  </w:num>
  <w:num w:numId="6" w16cid:durableId="21154418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8ED"/>
    <w:rsid w:val="007B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0EF21"/>
  <w15:chartTrackingRefBased/>
  <w15:docId w15:val="{BF0AAF7D-2C3D-4BFF-A99F-38115F32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21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8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065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33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05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48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11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33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4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9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401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75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5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14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5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31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56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693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28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94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3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2023-05-28T20:45:00Z</dcterms:created>
  <dcterms:modified xsi:type="dcterms:W3CDTF">2023-05-28T20:51:00Z</dcterms:modified>
</cp:coreProperties>
</file>