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1E3D" w14:textId="7B29E7BC" w:rsidR="002B7205" w:rsidRDefault="002B7205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2B7205">
        <w:rPr>
          <w:b/>
          <w:bCs/>
          <w:sz w:val="24"/>
          <w:szCs w:val="24"/>
        </w:rPr>
        <w:t>Taking Every Thought Captive</w:t>
      </w:r>
    </w:p>
    <w:p w14:paraId="3F63FBD9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>2 Corinthians 10:1-11</w:t>
      </w:r>
    </w:p>
    <w:p w14:paraId="11AC0B5D" w14:textId="12872419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</w:p>
    <w:p w14:paraId="65808BF3" w14:textId="215FD83D" w:rsidR="002B7205" w:rsidRDefault="002B7205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2B7205">
        <w:rPr>
          <w:sz w:val="24"/>
          <w:szCs w:val="24"/>
        </w:rPr>
        <w:t>“</w:t>
      </w:r>
      <w:r w:rsidRPr="002B7205">
        <w:rPr>
          <w:b/>
          <w:bCs/>
          <w:i/>
          <w:iCs/>
          <w:sz w:val="24"/>
          <w:szCs w:val="24"/>
        </w:rPr>
        <w:t xml:space="preserve">Taking Every Thought Captive” </w:t>
      </w:r>
      <w:r w:rsidRPr="002B7205">
        <w:rPr>
          <w:b/>
          <w:bCs/>
          <w:sz w:val="24"/>
          <w:szCs w:val="24"/>
        </w:rPr>
        <w:t>- 2 Corinthians 10:5</w:t>
      </w:r>
    </w:p>
    <w:p w14:paraId="74A1E0E6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>During troubling times, it can be easy:</w:t>
      </w:r>
    </w:p>
    <w:p w14:paraId="013DDAE8" w14:textId="77777777" w:rsidR="002B7205" w:rsidRPr="002B7205" w:rsidRDefault="002B7205" w:rsidP="002B720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 xml:space="preserve">To become distracted. </w:t>
      </w:r>
      <w:r w:rsidRPr="002B7205">
        <w:rPr>
          <w:b/>
          <w:bCs/>
          <w:sz w:val="24"/>
          <w:szCs w:val="24"/>
        </w:rPr>
        <w:t>(Psalms 55:1-2)</w:t>
      </w:r>
    </w:p>
    <w:p w14:paraId="3D03B9CB" w14:textId="77777777" w:rsidR="002B7205" w:rsidRPr="002B7205" w:rsidRDefault="002B7205" w:rsidP="002B720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 xml:space="preserve">To focus on the temporal rather than the spiritual. </w:t>
      </w:r>
      <w:r w:rsidRPr="002B7205">
        <w:rPr>
          <w:sz w:val="24"/>
          <w:szCs w:val="24"/>
        </w:rPr>
        <w:br/>
      </w:r>
      <w:r w:rsidRPr="002B7205">
        <w:rPr>
          <w:b/>
          <w:bCs/>
          <w:sz w:val="24"/>
          <w:szCs w:val="24"/>
        </w:rPr>
        <w:t>(Matt. 6:16-34)</w:t>
      </w:r>
    </w:p>
    <w:p w14:paraId="52FB6D79" w14:textId="77777777" w:rsidR="002B7205" w:rsidRPr="002B7205" w:rsidRDefault="002B7205" w:rsidP="002B720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 xml:space="preserve">To question our faith. </w:t>
      </w:r>
      <w:r w:rsidRPr="002B7205">
        <w:rPr>
          <w:b/>
          <w:bCs/>
          <w:sz w:val="24"/>
          <w:szCs w:val="24"/>
        </w:rPr>
        <w:t>(Matthew 11:2-6)</w:t>
      </w:r>
    </w:p>
    <w:p w14:paraId="12A3A043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 xml:space="preserve">We also know that during such times, Satan is busy at work fighting against us! </w:t>
      </w:r>
    </w:p>
    <w:p w14:paraId="2A47F3FF" w14:textId="77777777" w:rsidR="002B7205" w:rsidRPr="002B7205" w:rsidRDefault="002B7205" w:rsidP="002B7205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 xml:space="preserve">The father of lies and continual accuser. </w:t>
      </w:r>
      <w:r w:rsidRPr="002B7205">
        <w:rPr>
          <w:sz w:val="24"/>
          <w:szCs w:val="24"/>
        </w:rPr>
        <w:br/>
      </w:r>
      <w:r w:rsidRPr="002B7205">
        <w:rPr>
          <w:b/>
          <w:bCs/>
          <w:sz w:val="24"/>
          <w:szCs w:val="24"/>
        </w:rPr>
        <w:t>(John 8:44; Revelation 12:10; 1 Peter 5:8)</w:t>
      </w:r>
    </w:p>
    <w:p w14:paraId="74F7648A" w14:textId="1F911382" w:rsidR="002B7205" w:rsidRDefault="002B7205" w:rsidP="002B7205">
      <w:pPr>
        <w:spacing w:after="120" w:line="240" w:lineRule="auto"/>
        <w:rPr>
          <w:sz w:val="24"/>
          <w:szCs w:val="24"/>
        </w:rPr>
      </w:pPr>
    </w:p>
    <w:p w14:paraId="1BA627B0" w14:textId="34D88D59" w:rsidR="002B7205" w:rsidRDefault="002B7205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2B7205">
        <w:rPr>
          <w:sz w:val="24"/>
          <w:szCs w:val="24"/>
        </w:rPr>
        <w:t>“</w:t>
      </w:r>
      <w:r w:rsidRPr="002B7205">
        <w:rPr>
          <w:b/>
          <w:bCs/>
          <w:i/>
          <w:iCs/>
          <w:sz w:val="24"/>
          <w:szCs w:val="24"/>
        </w:rPr>
        <w:t xml:space="preserve">Taking Every Thought Captive” </w:t>
      </w:r>
      <w:r w:rsidRPr="002B7205">
        <w:rPr>
          <w:b/>
          <w:bCs/>
          <w:sz w:val="24"/>
          <w:szCs w:val="24"/>
        </w:rPr>
        <w:t>- 2 Corinthians 10:5</w:t>
      </w:r>
    </w:p>
    <w:p w14:paraId="045F83E4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sz w:val="24"/>
          <w:szCs w:val="24"/>
        </w:rPr>
        <w:t>Understanding the context:</w:t>
      </w:r>
    </w:p>
    <w:p w14:paraId="5F537DD8" w14:textId="77777777" w:rsidR="002B7205" w:rsidRPr="002B7205" w:rsidRDefault="002B7205" w:rsidP="002B720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 xml:space="preserve">Authority and apostleship challenged: </w:t>
      </w:r>
      <w:r w:rsidRPr="002B7205">
        <w:rPr>
          <w:b/>
          <w:bCs/>
          <w:sz w:val="24"/>
          <w:szCs w:val="24"/>
        </w:rPr>
        <w:t>(10:8; 11:3-5; 12:11)</w:t>
      </w:r>
    </w:p>
    <w:p w14:paraId="210FB444" w14:textId="77777777" w:rsidR="002B7205" w:rsidRPr="002B7205" w:rsidRDefault="002B7205" w:rsidP="002B720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 xml:space="preserve">Opposition by deceptive false teachers: </w:t>
      </w:r>
      <w:r w:rsidRPr="002B7205">
        <w:rPr>
          <w:b/>
          <w:bCs/>
          <w:sz w:val="24"/>
          <w:szCs w:val="24"/>
        </w:rPr>
        <w:t>(11:3-4, 13-15)</w:t>
      </w:r>
    </w:p>
    <w:p w14:paraId="728364A6" w14:textId="77777777" w:rsidR="002B7205" w:rsidRPr="002B7205" w:rsidRDefault="002B7205" w:rsidP="002B720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 xml:space="preserve">Being judged according to the flesh: </w:t>
      </w:r>
      <w:r w:rsidRPr="002B7205">
        <w:rPr>
          <w:b/>
          <w:bCs/>
          <w:sz w:val="24"/>
          <w:szCs w:val="24"/>
        </w:rPr>
        <w:t>(10:1-2; 7, 10-11; 13:10)</w:t>
      </w:r>
    </w:p>
    <w:p w14:paraId="35B92D3D" w14:textId="77777777" w:rsidR="002B7205" w:rsidRPr="002B7205" w:rsidRDefault="002B7205" w:rsidP="002B720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 xml:space="preserve">Paul’s humility: </w:t>
      </w:r>
      <w:r w:rsidRPr="002B7205">
        <w:rPr>
          <w:b/>
          <w:bCs/>
          <w:sz w:val="24"/>
          <w:szCs w:val="24"/>
        </w:rPr>
        <w:t>(10:13-18)</w:t>
      </w:r>
    </w:p>
    <w:p w14:paraId="1C095D98" w14:textId="77777777" w:rsidR="002B7205" w:rsidRPr="002B7205" w:rsidRDefault="002B7205" w:rsidP="002B720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 xml:space="preserve">Paul’s fight for the truth - not w/ carnal weapons: </w:t>
      </w:r>
      <w:r w:rsidRPr="002B7205">
        <w:rPr>
          <w:b/>
          <w:bCs/>
          <w:sz w:val="24"/>
          <w:szCs w:val="24"/>
        </w:rPr>
        <w:t>(10:3-5)</w:t>
      </w:r>
    </w:p>
    <w:p w14:paraId="72B360A0" w14:textId="7242A60D" w:rsidR="002B7205" w:rsidRDefault="002B7205" w:rsidP="002B7205">
      <w:pPr>
        <w:spacing w:after="120" w:line="240" w:lineRule="auto"/>
        <w:rPr>
          <w:sz w:val="24"/>
          <w:szCs w:val="24"/>
        </w:rPr>
      </w:pPr>
    </w:p>
    <w:p w14:paraId="01E93311" w14:textId="2113F1A8" w:rsidR="002B7205" w:rsidRDefault="002B7205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2B7205">
        <w:rPr>
          <w:b/>
          <w:bCs/>
          <w:sz w:val="24"/>
          <w:szCs w:val="24"/>
        </w:rPr>
        <w:t>Our spiritual battle - 2 Corinthians 10:3-5</w:t>
      </w:r>
    </w:p>
    <w:p w14:paraId="513DEE02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i/>
          <w:iCs/>
          <w:sz w:val="24"/>
          <w:szCs w:val="24"/>
        </w:rPr>
        <w:t xml:space="preserve">“We walk” – </w:t>
      </w:r>
      <w:r w:rsidRPr="002B7205">
        <w:rPr>
          <w:sz w:val="24"/>
          <w:szCs w:val="24"/>
        </w:rPr>
        <w:t>we live in fleshly bodies (4:7; 12:9-10) but not according to the flesh. “Signifying the whole round of the activities of the individual life.” (Vine)</w:t>
      </w:r>
    </w:p>
    <w:p w14:paraId="4FE0A75B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i/>
          <w:iCs/>
          <w:sz w:val="24"/>
          <w:szCs w:val="24"/>
        </w:rPr>
        <w:t>“We do war”</w:t>
      </w:r>
      <w:r w:rsidRPr="002B7205">
        <w:rPr>
          <w:sz w:val="24"/>
          <w:szCs w:val="24"/>
        </w:rPr>
        <w:t xml:space="preserve"> – fight in a military campaign. Refers to a military expedition in leading soldiers to war or battle. (1 Timothy 1:18; </w:t>
      </w:r>
      <w:r w:rsidRPr="002B7205">
        <w:rPr>
          <w:sz w:val="24"/>
          <w:szCs w:val="24"/>
        </w:rPr>
        <w:br/>
        <w:t xml:space="preserve">2 Timothy 2:4; 1 Peter 2:11, </w:t>
      </w:r>
      <w:r w:rsidRPr="002B7205">
        <w:rPr>
          <w:i/>
          <w:iCs/>
          <w:sz w:val="24"/>
          <w:szCs w:val="24"/>
        </w:rPr>
        <w:t>“fleshly lusts wage war against the soul”</w:t>
      </w:r>
      <w:r w:rsidRPr="002B7205">
        <w:rPr>
          <w:sz w:val="24"/>
          <w:szCs w:val="24"/>
        </w:rPr>
        <w:t>; James 4:1)</w:t>
      </w:r>
    </w:p>
    <w:p w14:paraId="788125B9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i/>
          <w:iCs/>
          <w:sz w:val="24"/>
          <w:szCs w:val="24"/>
        </w:rPr>
        <w:t xml:space="preserve">“The weapons of our warfare are not of the flesh” – </w:t>
      </w:r>
      <w:r w:rsidRPr="002B7205">
        <w:rPr>
          <w:sz w:val="24"/>
          <w:szCs w:val="24"/>
        </w:rPr>
        <w:t xml:space="preserve">refers to any tool or implement or instrument designed for a specific use. </w:t>
      </w:r>
      <w:r w:rsidRPr="002B7205">
        <w:rPr>
          <w:sz w:val="24"/>
          <w:szCs w:val="24"/>
        </w:rPr>
        <w:br/>
        <w:t>(6:7; cf., Romans 6:13; 1 Timothy 1:18)</w:t>
      </w:r>
    </w:p>
    <w:p w14:paraId="152A9047" w14:textId="3DA0EAC1" w:rsidR="002B7205" w:rsidRDefault="002B7205" w:rsidP="002B7205">
      <w:pPr>
        <w:spacing w:after="120" w:line="240" w:lineRule="auto"/>
        <w:rPr>
          <w:sz w:val="24"/>
          <w:szCs w:val="24"/>
        </w:rPr>
      </w:pPr>
    </w:p>
    <w:p w14:paraId="4DDEF2CB" w14:textId="77777777" w:rsidR="002B7205" w:rsidRDefault="002B7205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2B7205">
        <w:rPr>
          <w:b/>
          <w:bCs/>
          <w:sz w:val="24"/>
          <w:szCs w:val="24"/>
        </w:rPr>
        <w:t>Our spiritual battle - 2 Corinthians 10:3-5</w:t>
      </w:r>
    </w:p>
    <w:p w14:paraId="63F2858D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i/>
          <w:iCs/>
          <w:sz w:val="24"/>
          <w:szCs w:val="24"/>
        </w:rPr>
        <w:lastRenderedPageBreak/>
        <w:t>“Divinely powerful”</w:t>
      </w:r>
      <w:r w:rsidRPr="002B7205">
        <w:rPr>
          <w:sz w:val="24"/>
          <w:szCs w:val="24"/>
        </w:rPr>
        <w:t xml:space="preserve"> – having power and able to succeed. </w:t>
      </w:r>
      <w:r w:rsidRPr="002B7205">
        <w:rPr>
          <w:sz w:val="24"/>
          <w:szCs w:val="24"/>
        </w:rPr>
        <w:br/>
        <w:t>(Romans 1:16; 1 Corinthians 1:18; Isaiah 55:10-11)</w:t>
      </w:r>
    </w:p>
    <w:p w14:paraId="69FA4B9C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i/>
          <w:iCs/>
          <w:sz w:val="24"/>
          <w:szCs w:val="24"/>
        </w:rPr>
        <w:t>“For the destruction of fortresses…”</w:t>
      </w:r>
      <w:r w:rsidRPr="002B7205">
        <w:rPr>
          <w:sz w:val="24"/>
          <w:szCs w:val="24"/>
        </w:rPr>
        <w:t xml:space="preserve"> – </w:t>
      </w:r>
      <w:r w:rsidRPr="002B7205">
        <w:rPr>
          <w:sz w:val="24"/>
          <w:szCs w:val="24"/>
        </w:rPr>
        <w:br/>
        <w:t>Satan builds what he would have us to believe are unconquerable challenges or arguments. Not his opponents. (10:8; Proverbs 21:22)</w:t>
      </w:r>
    </w:p>
    <w:p w14:paraId="42339443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sz w:val="24"/>
          <w:szCs w:val="24"/>
        </w:rPr>
        <w:t xml:space="preserve">Are we equipped to defend our hope </w:t>
      </w:r>
      <w:r w:rsidRPr="002B7205">
        <w:rPr>
          <w:sz w:val="24"/>
          <w:szCs w:val="24"/>
        </w:rPr>
        <w:t xml:space="preserve">(1 Peter 3:15) and </w:t>
      </w:r>
      <w:r w:rsidRPr="002B7205">
        <w:rPr>
          <w:i/>
          <w:iCs/>
          <w:sz w:val="24"/>
          <w:szCs w:val="24"/>
        </w:rPr>
        <w:t>“contend earnestly for the faith”</w:t>
      </w:r>
      <w:r w:rsidRPr="002B7205">
        <w:rPr>
          <w:sz w:val="24"/>
          <w:szCs w:val="24"/>
        </w:rPr>
        <w:t xml:space="preserve"> (Jude 3)? </w:t>
      </w:r>
    </w:p>
    <w:p w14:paraId="4FCB9A17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sz w:val="24"/>
          <w:szCs w:val="24"/>
        </w:rPr>
        <w:t>Are we able to correct those in opposition</w:t>
      </w:r>
      <w:r w:rsidRPr="002B7205">
        <w:rPr>
          <w:sz w:val="24"/>
          <w:szCs w:val="24"/>
        </w:rPr>
        <w:t xml:space="preserve">? </w:t>
      </w:r>
      <w:r w:rsidRPr="002B7205">
        <w:rPr>
          <w:sz w:val="24"/>
          <w:szCs w:val="24"/>
        </w:rPr>
        <w:br/>
        <w:t>(2 Timothy 2:24-26)</w:t>
      </w:r>
    </w:p>
    <w:p w14:paraId="615AB25F" w14:textId="30903066" w:rsidR="002B7205" w:rsidRDefault="002B7205" w:rsidP="002B7205">
      <w:pPr>
        <w:spacing w:after="120" w:line="240" w:lineRule="auto"/>
        <w:rPr>
          <w:sz w:val="24"/>
          <w:szCs w:val="24"/>
        </w:rPr>
      </w:pPr>
    </w:p>
    <w:p w14:paraId="245AA6DF" w14:textId="77777777" w:rsidR="002B7205" w:rsidRDefault="002B7205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2B7205">
        <w:rPr>
          <w:b/>
          <w:bCs/>
          <w:sz w:val="24"/>
          <w:szCs w:val="24"/>
        </w:rPr>
        <w:t>Our spiritual battle - 2 Corinthians 10:3-5</w:t>
      </w:r>
    </w:p>
    <w:p w14:paraId="29264561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i/>
          <w:iCs/>
          <w:sz w:val="24"/>
          <w:szCs w:val="24"/>
        </w:rPr>
        <w:t>“Destroying Speculations…”</w:t>
      </w:r>
      <w:r w:rsidRPr="002B7205">
        <w:rPr>
          <w:sz w:val="24"/>
          <w:szCs w:val="24"/>
        </w:rPr>
        <w:t xml:space="preserve"> – we’re putting to death anything that’s not based on the truth of God’s word. </w:t>
      </w:r>
      <w:r w:rsidRPr="002B7205">
        <w:rPr>
          <w:sz w:val="24"/>
          <w:szCs w:val="24"/>
        </w:rPr>
        <w:br/>
        <w:t>(1 Corinthians 1:20ff)</w:t>
      </w:r>
    </w:p>
    <w:p w14:paraId="3C40604C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i/>
          <w:iCs/>
          <w:sz w:val="24"/>
          <w:szCs w:val="24"/>
        </w:rPr>
        <w:t>“…and every lofty thing raised up against the knowledge of God”</w:t>
      </w:r>
      <w:r w:rsidRPr="002B7205">
        <w:rPr>
          <w:sz w:val="24"/>
          <w:szCs w:val="24"/>
        </w:rPr>
        <w:t xml:space="preserve"> - Against those thinking they know more than God! Weapons bringing the arrogant and prideful low. </w:t>
      </w:r>
      <w:r w:rsidRPr="002B7205">
        <w:rPr>
          <w:sz w:val="24"/>
          <w:szCs w:val="24"/>
        </w:rPr>
        <w:br/>
        <w:t>(Isaiah 2:11-12; Luke 14:11; Romans 12:16; James 4:10)</w:t>
      </w:r>
    </w:p>
    <w:p w14:paraId="79EF26F8" w14:textId="4B1D398C" w:rsidR="002B7205" w:rsidRDefault="002B7205" w:rsidP="002B7205">
      <w:pPr>
        <w:spacing w:after="120" w:line="240" w:lineRule="auto"/>
        <w:rPr>
          <w:sz w:val="24"/>
          <w:szCs w:val="24"/>
        </w:rPr>
      </w:pPr>
    </w:p>
    <w:p w14:paraId="3B359C0E" w14:textId="4E0D66AE" w:rsidR="002B7205" w:rsidRDefault="002B7205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2B7205">
        <w:rPr>
          <w:b/>
          <w:bCs/>
          <w:sz w:val="24"/>
          <w:szCs w:val="24"/>
        </w:rPr>
        <w:t>“Taking Every Thought Captive” - 2 Corinthians 10:3-5</w:t>
      </w:r>
    </w:p>
    <w:p w14:paraId="2A113D49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sz w:val="24"/>
          <w:szCs w:val="24"/>
        </w:rPr>
        <w:t>How do we bring down strongholds and overcome evil, error and falsehood?</w:t>
      </w:r>
    </w:p>
    <w:p w14:paraId="7268D53C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i/>
          <w:iCs/>
          <w:sz w:val="24"/>
          <w:szCs w:val="24"/>
        </w:rPr>
        <w:t xml:space="preserve">“Taking… captive” - </w:t>
      </w:r>
      <w:r w:rsidRPr="002B7205">
        <w:rPr>
          <w:sz w:val="24"/>
          <w:szCs w:val="24"/>
        </w:rPr>
        <w:t>“to subjugate, to bring under control.” (Vine)</w:t>
      </w:r>
    </w:p>
    <w:p w14:paraId="3AC95615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i/>
          <w:iCs/>
          <w:sz w:val="24"/>
          <w:szCs w:val="24"/>
        </w:rPr>
        <w:t xml:space="preserve">“Every” </w:t>
      </w:r>
      <w:r w:rsidRPr="002B7205">
        <w:rPr>
          <w:sz w:val="24"/>
          <w:szCs w:val="24"/>
        </w:rPr>
        <w:t xml:space="preserve">emphasizes the scope of this command to include </w:t>
      </w:r>
      <w:r w:rsidRPr="002B7205">
        <w:rPr>
          <w:b/>
          <w:bCs/>
          <w:sz w:val="24"/>
          <w:szCs w:val="24"/>
        </w:rPr>
        <w:t xml:space="preserve">“any and every” </w:t>
      </w:r>
      <w:r w:rsidRPr="002B7205">
        <w:rPr>
          <w:sz w:val="24"/>
          <w:szCs w:val="24"/>
        </w:rPr>
        <w:t xml:space="preserve">(Vine) thought we have. </w:t>
      </w:r>
    </w:p>
    <w:p w14:paraId="58F8440F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b/>
          <w:bCs/>
          <w:i/>
          <w:iCs/>
          <w:sz w:val="24"/>
          <w:szCs w:val="24"/>
        </w:rPr>
        <w:t>“To the obedience of Christ”</w:t>
      </w:r>
      <w:r w:rsidRPr="002B7205">
        <w:rPr>
          <w:sz w:val="24"/>
          <w:szCs w:val="24"/>
        </w:rPr>
        <w:t xml:space="preserve"> - (Colossians 3:17) “Attentive hearkening” (Strong) </w:t>
      </w:r>
    </w:p>
    <w:p w14:paraId="4757EAE3" w14:textId="77777777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 xml:space="preserve">Thoughts of: </w:t>
      </w:r>
    </w:p>
    <w:p w14:paraId="12DACE79" w14:textId="77777777" w:rsidR="002B7205" w:rsidRPr="002B7205" w:rsidRDefault="002B7205" w:rsidP="002B7205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 xml:space="preserve">Superiority, arrogance, pride and animosity must be taken captive and </w:t>
      </w:r>
      <w:r w:rsidRPr="002B7205">
        <w:rPr>
          <w:b/>
          <w:bCs/>
          <w:sz w:val="24"/>
          <w:szCs w:val="24"/>
        </w:rPr>
        <w:t>replaced</w:t>
      </w:r>
      <w:r w:rsidRPr="002B7205">
        <w:rPr>
          <w:sz w:val="24"/>
          <w:szCs w:val="24"/>
        </w:rPr>
        <w:t xml:space="preserve"> with…</w:t>
      </w:r>
    </w:p>
    <w:p w14:paraId="6F2FC0C9" w14:textId="77777777" w:rsidR="002B7205" w:rsidRPr="002B7205" w:rsidRDefault="002B7205" w:rsidP="002B7205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2B7205">
        <w:rPr>
          <w:sz w:val="24"/>
          <w:szCs w:val="24"/>
        </w:rPr>
        <w:t>Humility, love, patience and long-suffering.</w:t>
      </w:r>
    </w:p>
    <w:p w14:paraId="73290829" w14:textId="52ADDF2F" w:rsidR="002B7205" w:rsidRDefault="002B7205" w:rsidP="002B7205">
      <w:pPr>
        <w:spacing w:after="120" w:line="240" w:lineRule="auto"/>
        <w:rPr>
          <w:sz w:val="24"/>
          <w:szCs w:val="24"/>
        </w:rPr>
      </w:pPr>
    </w:p>
    <w:p w14:paraId="7357E523" w14:textId="75ED9B70" w:rsidR="002B7205" w:rsidRDefault="002B7205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2B7205">
        <w:rPr>
          <w:b/>
          <w:bCs/>
          <w:sz w:val="24"/>
          <w:szCs w:val="24"/>
        </w:rPr>
        <w:t>“Taking Every Thought Captive” - 2 Corinthians 10:3-5</w:t>
      </w:r>
    </w:p>
    <w:p w14:paraId="0F1CE9ED" w14:textId="77777777" w:rsidR="00DC4653" w:rsidRPr="00DC4653" w:rsidRDefault="00DC4653" w:rsidP="00DC4653">
      <w:p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 xml:space="preserve">Another type of battle: </w:t>
      </w:r>
      <w:r w:rsidRPr="00DC4653">
        <w:rPr>
          <w:b/>
          <w:bCs/>
          <w:sz w:val="24"/>
          <w:szCs w:val="24"/>
        </w:rPr>
        <w:t>The battle within</w:t>
      </w:r>
      <w:r w:rsidRPr="00DC4653">
        <w:rPr>
          <w:sz w:val="24"/>
          <w:szCs w:val="24"/>
        </w:rPr>
        <w:t xml:space="preserve">! </w:t>
      </w:r>
      <w:r w:rsidRPr="00DC4653">
        <w:rPr>
          <w:i/>
          <w:iCs/>
          <w:sz w:val="24"/>
          <w:szCs w:val="24"/>
        </w:rPr>
        <w:t xml:space="preserve">“…afflicted on every side: conflicts without, fears within.” </w:t>
      </w:r>
      <w:r w:rsidRPr="00DC4653">
        <w:rPr>
          <w:sz w:val="24"/>
          <w:szCs w:val="24"/>
        </w:rPr>
        <w:t>(7:5)</w:t>
      </w:r>
    </w:p>
    <w:p w14:paraId="6346E770" w14:textId="77777777" w:rsidR="00DC4653" w:rsidRPr="00DC4653" w:rsidRDefault="00DC4653" w:rsidP="00DC4653">
      <w:p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 xml:space="preserve">Peter described the internal battle against </w:t>
      </w:r>
      <w:r w:rsidRPr="00DC4653">
        <w:rPr>
          <w:b/>
          <w:bCs/>
          <w:i/>
          <w:iCs/>
          <w:sz w:val="24"/>
          <w:szCs w:val="24"/>
        </w:rPr>
        <w:t>“fleshly lusts which wage war against the soul.”</w:t>
      </w:r>
      <w:r w:rsidRPr="00DC4653">
        <w:rPr>
          <w:sz w:val="24"/>
          <w:szCs w:val="24"/>
        </w:rPr>
        <w:t xml:space="preserve"> (1 Peter 2:11; cf., James 4:1-2)</w:t>
      </w:r>
    </w:p>
    <w:p w14:paraId="32299253" w14:textId="77777777" w:rsidR="00DC4653" w:rsidRPr="00DC4653" w:rsidRDefault="00DC4653" w:rsidP="00DC4653">
      <w:p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 xml:space="preserve">To Christians scattered abroad and </w:t>
      </w:r>
      <w:r w:rsidRPr="00DC4653">
        <w:rPr>
          <w:b/>
          <w:bCs/>
          <w:i/>
          <w:iCs/>
          <w:sz w:val="24"/>
          <w:szCs w:val="24"/>
        </w:rPr>
        <w:t>“distressed by various trials”</w:t>
      </w:r>
      <w:r w:rsidRPr="00DC4653">
        <w:rPr>
          <w:sz w:val="24"/>
          <w:szCs w:val="24"/>
        </w:rPr>
        <w:t>, (1:1) Peter exhorted:</w:t>
      </w:r>
    </w:p>
    <w:p w14:paraId="7FDF3D6F" w14:textId="77777777" w:rsidR="00DC4653" w:rsidRPr="00DC4653" w:rsidRDefault="00DC4653" w:rsidP="00DC4653">
      <w:pPr>
        <w:spacing w:after="120" w:line="240" w:lineRule="auto"/>
        <w:rPr>
          <w:sz w:val="24"/>
          <w:szCs w:val="24"/>
        </w:rPr>
      </w:pPr>
      <w:r w:rsidRPr="00DC4653">
        <w:rPr>
          <w:i/>
          <w:iCs/>
          <w:sz w:val="24"/>
          <w:szCs w:val="24"/>
        </w:rPr>
        <w:t>“</w:t>
      </w:r>
      <w:proofErr w:type="gramStart"/>
      <w:r w:rsidRPr="00DC4653">
        <w:rPr>
          <w:i/>
          <w:iCs/>
          <w:sz w:val="24"/>
          <w:szCs w:val="24"/>
        </w:rPr>
        <w:t>Therefore</w:t>
      </w:r>
      <w:proofErr w:type="gramEnd"/>
      <w:r w:rsidRPr="00DC4653">
        <w:rPr>
          <w:i/>
          <w:iCs/>
          <w:sz w:val="24"/>
          <w:szCs w:val="24"/>
        </w:rPr>
        <w:t xml:space="preserve"> prepare your minds for action (‘</w:t>
      </w:r>
      <w:r w:rsidRPr="00DC4653">
        <w:rPr>
          <w:b/>
          <w:bCs/>
          <w:i/>
          <w:iCs/>
          <w:sz w:val="24"/>
          <w:szCs w:val="24"/>
        </w:rPr>
        <w:t>gird up the loins of your mind</w:t>
      </w:r>
      <w:r w:rsidRPr="00DC4653">
        <w:rPr>
          <w:i/>
          <w:iCs/>
          <w:sz w:val="24"/>
          <w:szCs w:val="24"/>
        </w:rPr>
        <w:t>’</w:t>
      </w:r>
      <w:r w:rsidRPr="00DC4653">
        <w:rPr>
          <w:sz w:val="24"/>
          <w:szCs w:val="24"/>
        </w:rPr>
        <w:t>, NKJV)</w:t>
      </w:r>
      <w:r w:rsidRPr="00DC4653">
        <w:rPr>
          <w:i/>
          <w:iCs/>
          <w:sz w:val="24"/>
          <w:szCs w:val="24"/>
        </w:rPr>
        <w:t>, keep sober in spirit, fix your hope completely on the grace to be brought to you at the revelation of Jesus Christ.”</w:t>
      </w:r>
      <w:r w:rsidRPr="00DC4653">
        <w:rPr>
          <w:sz w:val="24"/>
          <w:szCs w:val="24"/>
        </w:rPr>
        <w:t xml:space="preserve"> </w:t>
      </w:r>
      <w:r w:rsidRPr="00DC4653">
        <w:rPr>
          <w:sz w:val="24"/>
          <w:szCs w:val="24"/>
        </w:rPr>
        <w:br/>
        <w:t>(1 Peter 1:13)</w:t>
      </w:r>
    </w:p>
    <w:p w14:paraId="377119FD" w14:textId="08FED3F5" w:rsidR="002B7205" w:rsidRDefault="002B7205" w:rsidP="002B7205">
      <w:pPr>
        <w:spacing w:after="120" w:line="240" w:lineRule="auto"/>
        <w:rPr>
          <w:sz w:val="24"/>
          <w:szCs w:val="24"/>
        </w:rPr>
      </w:pPr>
    </w:p>
    <w:p w14:paraId="331617B3" w14:textId="5227F704" w:rsidR="002B7205" w:rsidRDefault="002B7205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9 - </w:t>
      </w:r>
      <w:r w:rsidRPr="002B7205">
        <w:rPr>
          <w:b/>
          <w:bCs/>
          <w:sz w:val="24"/>
          <w:szCs w:val="24"/>
        </w:rPr>
        <w:t>“Taking Every Thought Captive” - 2 Corinthians 10:3-5</w:t>
      </w:r>
    </w:p>
    <w:p w14:paraId="4C0F0C4A" w14:textId="77777777" w:rsidR="00DC4653" w:rsidRPr="00DC4653" w:rsidRDefault="00DC4653" w:rsidP="00DC4653">
      <w:p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>Thoughts to be taken captive:</w:t>
      </w:r>
    </w:p>
    <w:p w14:paraId="78576239" w14:textId="77777777" w:rsidR="00DC4653" w:rsidRPr="00DC4653" w:rsidRDefault="00DC4653" w:rsidP="00DC4653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DC4653">
        <w:rPr>
          <w:b/>
          <w:bCs/>
          <w:sz w:val="24"/>
          <w:szCs w:val="24"/>
        </w:rPr>
        <w:t>Hate</w:t>
      </w:r>
      <w:r w:rsidRPr="00DC4653">
        <w:rPr>
          <w:sz w:val="24"/>
          <w:szCs w:val="24"/>
        </w:rPr>
        <w:t xml:space="preserve"> - Matthew 5:21-27, 43-48</w:t>
      </w:r>
    </w:p>
    <w:p w14:paraId="4B6021C3" w14:textId="77777777" w:rsidR="00DC4653" w:rsidRPr="00DC4653" w:rsidRDefault="00DC4653" w:rsidP="00DC4653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DC4653">
        <w:rPr>
          <w:b/>
          <w:bCs/>
          <w:sz w:val="24"/>
          <w:szCs w:val="24"/>
        </w:rPr>
        <w:t>Lust</w:t>
      </w:r>
      <w:r w:rsidRPr="00DC4653">
        <w:rPr>
          <w:sz w:val="24"/>
          <w:szCs w:val="24"/>
        </w:rPr>
        <w:t xml:space="preserve"> - Matthew 5:27-30</w:t>
      </w:r>
    </w:p>
    <w:p w14:paraId="41FC15D3" w14:textId="77777777" w:rsidR="00DC4653" w:rsidRPr="00DC4653" w:rsidRDefault="00DC4653" w:rsidP="00DC4653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DC4653">
        <w:rPr>
          <w:b/>
          <w:bCs/>
          <w:sz w:val="24"/>
          <w:szCs w:val="24"/>
        </w:rPr>
        <w:t>Revenge</w:t>
      </w:r>
      <w:r w:rsidRPr="00DC4653">
        <w:rPr>
          <w:sz w:val="24"/>
          <w:szCs w:val="24"/>
        </w:rPr>
        <w:t xml:space="preserve"> - Matt. 5:38-42</w:t>
      </w:r>
    </w:p>
    <w:p w14:paraId="7EDE0D46" w14:textId="77777777" w:rsidR="00DC4653" w:rsidRPr="00DC4653" w:rsidRDefault="00DC4653" w:rsidP="00DC4653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DC4653">
        <w:rPr>
          <w:b/>
          <w:bCs/>
          <w:sz w:val="24"/>
          <w:szCs w:val="24"/>
        </w:rPr>
        <w:t xml:space="preserve">Envy </w:t>
      </w:r>
      <w:r w:rsidRPr="00DC4653">
        <w:rPr>
          <w:sz w:val="24"/>
          <w:szCs w:val="24"/>
        </w:rPr>
        <w:t xml:space="preserve">- Mark 7:22; </w:t>
      </w:r>
      <w:r w:rsidRPr="00DC4653">
        <w:rPr>
          <w:sz w:val="24"/>
          <w:szCs w:val="24"/>
        </w:rPr>
        <w:br/>
        <w:t>Galatians 5:26</w:t>
      </w:r>
    </w:p>
    <w:p w14:paraId="27B03D87" w14:textId="77777777" w:rsidR="00DC4653" w:rsidRPr="00DC4653" w:rsidRDefault="00DC4653" w:rsidP="00DC4653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DC4653">
        <w:rPr>
          <w:b/>
          <w:bCs/>
          <w:sz w:val="24"/>
          <w:szCs w:val="24"/>
        </w:rPr>
        <w:t xml:space="preserve">Pride </w:t>
      </w:r>
      <w:r w:rsidRPr="00DC4653">
        <w:rPr>
          <w:sz w:val="24"/>
          <w:szCs w:val="24"/>
        </w:rPr>
        <w:t>- Mk. 7:22; James 4:6</w:t>
      </w:r>
    </w:p>
    <w:p w14:paraId="2F352AB4" w14:textId="77777777" w:rsidR="00DC4653" w:rsidRPr="00DC4653" w:rsidRDefault="00DC4653" w:rsidP="00DC4653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DC4653">
        <w:rPr>
          <w:b/>
          <w:bCs/>
          <w:sz w:val="24"/>
          <w:szCs w:val="24"/>
        </w:rPr>
        <w:t xml:space="preserve">Greed </w:t>
      </w:r>
      <w:r w:rsidRPr="00DC4653">
        <w:rPr>
          <w:sz w:val="24"/>
          <w:szCs w:val="24"/>
        </w:rPr>
        <w:t>- Luke 12:15; Colossians 3:5</w:t>
      </w:r>
    </w:p>
    <w:p w14:paraId="25B3F9E2" w14:textId="77777777" w:rsidR="00DC4653" w:rsidRPr="00DC4653" w:rsidRDefault="00DC4653" w:rsidP="00DC4653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DC4653">
        <w:rPr>
          <w:b/>
          <w:bCs/>
          <w:sz w:val="24"/>
          <w:szCs w:val="24"/>
        </w:rPr>
        <w:t xml:space="preserve">Doubt </w:t>
      </w:r>
      <w:r w:rsidRPr="00DC4653">
        <w:rPr>
          <w:sz w:val="24"/>
          <w:szCs w:val="24"/>
        </w:rPr>
        <w:t>- Matthew 14:31; James 1:6</w:t>
      </w:r>
    </w:p>
    <w:p w14:paraId="04861950" w14:textId="77777777" w:rsidR="00DC4653" w:rsidRPr="00DC4653" w:rsidRDefault="00DC4653" w:rsidP="00DC4653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DC4653">
        <w:rPr>
          <w:b/>
          <w:bCs/>
          <w:sz w:val="24"/>
          <w:szCs w:val="24"/>
        </w:rPr>
        <w:t xml:space="preserve">Worry </w:t>
      </w:r>
      <w:r w:rsidRPr="00DC4653">
        <w:rPr>
          <w:sz w:val="24"/>
          <w:szCs w:val="24"/>
        </w:rPr>
        <w:t>- Matthew 6:31-34; Mark 4:19</w:t>
      </w:r>
    </w:p>
    <w:p w14:paraId="2785CD1C" w14:textId="77777777" w:rsidR="00DC4653" w:rsidRPr="00DC4653" w:rsidRDefault="00DC4653" w:rsidP="00DC4653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DC4653">
        <w:rPr>
          <w:b/>
          <w:bCs/>
          <w:sz w:val="24"/>
          <w:szCs w:val="24"/>
        </w:rPr>
        <w:t xml:space="preserve">Apathy </w:t>
      </w:r>
      <w:r w:rsidRPr="00DC4653">
        <w:rPr>
          <w:sz w:val="24"/>
          <w:szCs w:val="24"/>
        </w:rPr>
        <w:t>- Romans 12:11</w:t>
      </w:r>
    </w:p>
    <w:p w14:paraId="5162ABD5" w14:textId="5166E4D1" w:rsidR="002B7205" w:rsidRPr="002B7205" w:rsidRDefault="002B7205" w:rsidP="002B7205">
      <w:pPr>
        <w:spacing w:after="120" w:line="240" w:lineRule="auto"/>
        <w:rPr>
          <w:sz w:val="24"/>
          <w:szCs w:val="24"/>
        </w:rPr>
      </w:pPr>
    </w:p>
    <w:p w14:paraId="736508FA" w14:textId="39D62C6D" w:rsidR="002B7205" w:rsidRDefault="00DC4653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10 - </w:t>
      </w:r>
      <w:r w:rsidR="002B7205" w:rsidRPr="002B7205">
        <w:rPr>
          <w:b/>
          <w:bCs/>
          <w:sz w:val="24"/>
          <w:szCs w:val="24"/>
        </w:rPr>
        <w:t>“Taking Every Thought Captive” - 2 Corinthians 10:3-5</w:t>
      </w:r>
    </w:p>
    <w:p w14:paraId="12E50AD7" w14:textId="77777777" w:rsidR="00DC4653" w:rsidRPr="00DC4653" w:rsidRDefault="00DC4653" w:rsidP="00DC4653">
      <w:p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 xml:space="preserve">Proverbs 4:23, </w:t>
      </w:r>
      <w:r w:rsidRPr="00DC4653">
        <w:rPr>
          <w:i/>
          <w:iCs/>
          <w:sz w:val="24"/>
          <w:szCs w:val="24"/>
        </w:rPr>
        <w:t>“</w:t>
      </w:r>
      <w:r w:rsidRPr="00DC4653">
        <w:rPr>
          <w:b/>
          <w:bCs/>
          <w:i/>
          <w:iCs/>
          <w:sz w:val="24"/>
          <w:szCs w:val="24"/>
        </w:rPr>
        <w:t>Watch over your heart with all diligence, for from it flow the springs of life.”</w:t>
      </w:r>
    </w:p>
    <w:p w14:paraId="77DD99F1" w14:textId="77777777" w:rsidR="00DC4653" w:rsidRPr="00DC4653" w:rsidRDefault="00DC4653" w:rsidP="00DC4653">
      <w:p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>What about?</w:t>
      </w:r>
    </w:p>
    <w:p w14:paraId="0B67A977" w14:textId="77777777" w:rsidR="00DC4653" w:rsidRPr="00DC4653" w:rsidRDefault="00DC4653" w:rsidP="00DC4653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>Our entertainment?</w:t>
      </w:r>
    </w:p>
    <w:p w14:paraId="22DCF7E6" w14:textId="77777777" w:rsidR="00DC4653" w:rsidRPr="00DC4653" w:rsidRDefault="00DC4653" w:rsidP="00DC4653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>What we read?</w:t>
      </w:r>
    </w:p>
    <w:p w14:paraId="121EF8D7" w14:textId="77777777" w:rsidR="00DC4653" w:rsidRPr="00DC4653" w:rsidRDefault="00DC4653" w:rsidP="00DC4653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 xml:space="preserve">Our recreational activities? </w:t>
      </w:r>
    </w:p>
    <w:p w14:paraId="493D121E" w14:textId="77777777" w:rsidR="00DC4653" w:rsidRPr="00DC4653" w:rsidRDefault="00DC4653" w:rsidP="00DC4653">
      <w:pPr>
        <w:spacing w:after="120" w:line="240" w:lineRule="auto"/>
        <w:rPr>
          <w:sz w:val="24"/>
          <w:szCs w:val="24"/>
        </w:rPr>
      </w:pPr>
      <w:r w:rsidRPr="00DC4653">
        <w:rPr>
          <w:b/>
          <w:bCs/>
          <w:sz w:val="24"/>
          <w:szCs w:val="24"/>
        </w:rPr>
        <w:t>We are able to choose what we allow into our minds!</w:t>
      </w:r>
    </w:p>
    <w:p w14:paraId="0F3827FB" w14:textId="786282C6" w:rsidR="002B7205" w:rsidRPr="00DC4653" w:rsidRDefault="002B7205" w:rsidP="002B7205">
      <w:pPr>
        <w:spacing w:after="120" w:line="240" w:lineRule="auto"/>
        <w:rPr>
          <w:sz w:val="24"/>
          <w:szCs w:val="24"/>
        </w:rPr>
      </w:pPr>
    </w:p>
    <w:p w14:paraId="763FE7C7" w14:textId="47CDBE8A" w:rsidR="002B7205" w:rsidRDefault="00DC4653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11 - </w:t>
      </w:r>
      <w:r w:rsidR="002B7205" w:rsidRPr="002B7205">
        <w:rPr>
          <w:b/>
          <w:bCs/>
          <w:sz w:val="24"/>
          <w:szCs w:val="24"/>
        </w:rPr>
        <w:t>“Taking Every Thought Captive” - 2 Corinthians 10:3-5</w:t>
      </w:r>
    </w:p>
    <w:p w14:paraId="0222BF57" w14:textId="77777777" w:rsidR="00DC4653" w:rsidRPr="00DC4653" w:rsidRDefault="00DC4653" w:rsidP="00DC4653">
      <w:pPr>
        <w:spacing w:after="120" w:line="240" w:lineRule="auto"/>
        <w:rPr>
          <w:b/>
          <w:bCs/>
          <w:sz w:val="24"/>
          <w:szCs w:val="24"/>
        </w:rPr>
      </w:pPr>
      <w:r w:rsidRPr="00DC4653">
        <w:rPr>
          <w:b/>
          <w:bCs/>
          <w:sz w:val="24"/>
          <w:szCs w:val="24"/>
        </w:rPr>
        <w:t>Do we believe we can take every thought captive?</w:t>
      </w:r>
    </w:p>
    <w:p w14:paraId="0A1320D6" w14:textId="77777777" w:rsidR="00DC4653" w:rsidRPr="00DC4653" w:rsidRDefault="00DC4653" w:rsidP="00DC4653">
      <w:pPr>
        <w:numPr>
          <w:ilvl w:val="0"/>
          <w:numId w:val="7"/>
        </w:numPr>
        <w:spacing w:after="120" w:line="240" w:lineRule="auto"/>
        <w:rPr>
          <w:b/>
          <w:bCs/>
          <w:sz w:val="24"/>
          <w:szCs w:val="24"/>
        </w:rPr>
      </w:pPr>
      <w:r w:rsidRPr="00DC4653">
        <w:rPr>
          <w:b/>
          <w:bCs/>
          <w:sz w:val="24"/>
          <w:szCs w:val="24"/>
        </w:rPr>
        <w:t>Can we exercise self-control?</w:t>
      </w:r>
    </w:p>
    <w:p w14:paraId="1ADF5603" w14:textId="77777777" w:rsidR="00DC4653" w:rsidRPr="00DC4653" w:rsidRDefault="00DC4653" w:rsidP="00DC4653">
      <w:pPr>
        <w:numPr>
          <w:ilvl w:val="0"/>
          <w:numId w:val="7"/>
        </w:numPr>
        <w:spacing w:after="120" w:line="240" w:lineRule="auto"/>
        <w:rPr>
          <w:b/>
          <w:bCs/>
          <w:sz w:val="24"/>
          <w:szCs w:val="24"/>
        </w:rPr>
      </w:pPr>
      <w:r w:rsidRPr="00DC4653">
        <w:rPr>
          <w:b/>
          <w:bCs/>
          <w:sz w:val="24"/>
          <w:szCs w:val="24"/>
        </w:rPr>
        <w:t xml:space="preserve">Satan would have you to believe you can’t! </w:t>
      </w:r>
    </w:p>
    <w:p w14:paraId="04F37844" w14:textId="77777777" w:rsidR="00DC4653" w:rsidRPr="00DC4653" w:rsidRDefault="00DC4653" w:rsidP="00DC4653">
      <w:pPr>
        <w:numPr>
          <w:ilvl w:val="0"/>
          <w:numId w:val="7"/>
        </w:numPr>
        <w:spacing w:after="120" w:line="240" w:lineRule="auto"/>
        <w:rPr>
          <w:b/>
          <w:bCs/>
          <w:sz w:val="24"/>
          <w:szCs w:val="24"/>
        </w:rPr>
      </w:pPr>
      <w:r w:rsidRPr="00DC4653">
        <w:rPr>
          <w:b/>
          <w:bCs/>
          <w:sz w:val="24"/>
          <w:szCs w:val="24"/>
        </w:rPr>
        <w:t>We must take responsibility of our thoughts.</w:t>
      </w:r>
    </w:p>
    <w:p w14:paraId="0E15787D" w14:textId="68BC1AAA" w:rsidR="002B7205" w:rsidRDefault="002B7205" w:rsidP="002B7205">
      <w:pPr>
        <w:spacing w:after="120" w:line="240" w:lineRule="auto"/>
        <w:rPr>
          <w:b/>
          <w:bCs/>
          <w:sz w:val="24"/>
          <w:szCs w:val="24"/>
        </w:rPr>
      </w:pPr>
    </w:p>
    <w:p w14:paraId="1357E1FF" w14:textId="11A83B78" w:rsidR="002B7205" w:rsidRDefault="00DC4653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12 - </w:t>
      </w:r>
      <w:r w:rsidR="002B7205" w:rsidRPr="002B7205">
        <w:rPr>
          <w:b/>
          <w:bCs/>
          <w:sz w:val="24"/>
          <w:szCs w:val="24"/>
        </w:rPr>
        <w:t>“Taking Every Thought Captive” - 2 Corinthians 10:3-5</w:t>
      </w:r>
    </w:p>
    <w:p w14:paraId="76B1269C" w14:textId="77777777" w:rsidR="00DC4653" w:rsidRPr="00DC4653" w:rsidRDefault="00DC4653" w:rsidP="00DC4653">
      <w:pPr>
        <w:spacing w:after="120" w:line="240" w:lineRule="auto"/>
        <w:rPr>
          <w:sz w:val="24"/>
          <w:szCs w:val="24"/>
        </w:rPr>
      </w:pPr>
      <w:r w:rsidRPr="00DC4653">
        <w:rPr>
          <w:i/>
          <w:iCs/>
          <w:sz w:val="24"/>
          <w:szCs w:val="24"/>
        </w:rPr>
        <w:t xml:space="preserve">“Finally, brethren, whatever is true, whatever is honorable, whatever is right, whatever is pure, whatever is lovely, whatever is of good repute, if there is any excellence and if </w:t>
      </w:r>
      <w:proofErr w:type="gramStart"/>
      <w:r w:rsidRPr="00DC4653">
        <w:rPr>
          <w:i/>
          <w:iCs/>
          <w:sz w:val="24"/>
          <w:szCs w:val="24"/>
        </w:rPr>
        <w:t>anything</w:t>
      </w:r>
      <w:proofErr w:type="gramEnd"/>
      <w:r w:rsidRPr="00DC4653">
        <w:rPr>
          <w:i/>
          <w:iCs/>
          <w:sz w:val="24"/>
          <w:szCs w:val="24"/>
        </w:rPr>
        <w:t xml:space="preserve"> worthy of praise, dwell on these things.” </w:t>
      </w:r>
      <w:r w:rsidRPr="00DC4653">
        <w:rPr>
          <w:sz w:val="24"/>
          <w:szCs w:val="24"/>
        </w:rPr>
        <w:t>(Philippians 4:8)</w:t>
      </w:r>
    </w:p>
    <w:p w14:paraId="05232297" w14:textId="77777777" w:rsidR="00DC4653" w:rsidRPr="00DC4653" w:rsidRDefault="00DC4653" w:rsidP="00DC4653">
      <w:p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lastRenderedPageBreak/>
        <w:t xml:space="preserve">These battles within must be fought the same way: by </w:t>
      </w:r>
      <w:r w:rsidRPr="00DC4653">
        <w:rPr>
          <w:i/>
          <w:iCs/>
          <w:sz w:val="24"/>
          <w:szCs w:val="24"/>
        </w:rPr>
        <w:t xml:space="preserve">“taking every thought captive to the obedience of Christ.” </w:t>
      </w:r>
    </w:p>
    <w:p w14:paraId="34595C70" w14:textId="633C0888" w:rsidR="002B7205" w:rsidRDefault="002B7205" w:rsidP="002B7205">
      <w:pPr>
        <w:spacing w:after="120" w:line="240" w:lineRule="auto"/>
        <w:rPr>
          <w:b/>
          <w:bCs/>
          <w:sz w:val="24"/>
          <w:szCs w:val="24"/>
        </w:rPr>
      </w:pPr>
    </w:p>
    <w:p w14:paraId="11202D10" w14:textId="03D1B961" w:rsidR="002B7205" w:rsidRDefault="00DC4653" w:rsidP="002B7205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13 - </w:t>
      </w:r>
      <w:r w:rsidR="002B7205" w:rsidRPr="002B7205">
        <w:rPr>
          <w:b/>
          <w:bCs/>
          <w:sz w:val="24"/>
          <w:szCs w:val="24"/>
        </w:rPr>
        <w:t>“Taking Every Thought Captive” - 2 Corinthians 10:3-5</w:t>
      </w:r>
    </w:p>
    <w:p w14:paraId="41B5AC4D" w14:textId="77777777" w:rsidR="00DC4653" w:rsidRPr="00DC4653" w:rsidRDefault="00DC4653" w:rsidP="00DC4653">
      <w:pPr>
        <w:spacing w:after="120" w:line="240" w:lineRule="auto"/>
        <w:rPr>
          <w:sz w:val="24"/>
          <w:szCs w:val="24"/>
        </w:rPr>
      </w:pPr>
      <w:r w:rsidRPr="00DC4653">
        <w:rPr>
          <w:b/>
          <w:bCs/>
          <w:i/>
          <w:iCs/>
          <w:sz w:val="24"/>
          <w:szCs w:val="24"/>
        </w:rPr>
        <w:t>“To the obedience of Christ…”</w:t>
      </w:r>
    </w:p>
    <w:p w14:paraId="719FDC23" w14:textId="77777777" w:rsidR="00DC4653" w:rsidRPr="00DC4653" w:rsidRDefault="00DC4653" w:rsidP="00DC4653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>Romans 12:1-2 - as a living sacrifice.</w:t>
      </w:r>
    </w:p>
    <w:p w14:paraId="1CCD2693" w14:textId="77777777" w:rsidR="00DC4653" w:rsidRPr="00DC4653" w:rsidRDefault="00DC4653" w:rsidP="00DC4653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 xml:space="preserve">Galatians 2:20 - is Christ living in us? </w:t>
      </w:r>
    </w:p>
    <w:p w14:paraId="054D929F" w14:textId="77777777" w:rsidR="00DC4653" w:rsidRPr="00DC4653" w:rsidRDefault="00DC4653" w:rsidP="00DC4653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 xml:space="preserve">Ephesians 4:12-15 - is our standard </w:t>
      </w:r>
      <w:r w:rsidRPr="00DC4653">
        <w:rPr>
          <w:i/>
          <w:iCs/>
          <w:sz w:val="24"/>
          <w:szCs w:val="24"/>
        </w:rPr>
        <w:t>“the measure of the stature which belongs to the fulness of Christ”</w:t>
      </w:r>
      <w:r w:rsidRPr="00DC4653">
        <w:rPr>
          <w:sz w:val="24"/>
          <w:szCs w:val="24"/>
        </w:rPr>
        <w:t>?</w:t>
      </w:r>
    </w:p>
    <w:p w14:paraId="0BFEA09A" w14:textId="77777777" w:rsidR="00DC4653" w:rsidRPr="00DC4653" w:rsidRDefault="00DC4653" w:rsidP="00DC4653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DC4653">
        <w:rPr>
          <w:sz w:val="24"/>
          <w:szCs w:val="24"/>
        </w:rPr>
        <w:t>Will you heed His voice and obey the gospel of Jesus Christ?</w:t>
      </w:r>
    </w:p>
    <w:p w14:paraId="1FC16953" w14:textId="77777777" w:rsidR="00DC4653" w:rsidRPr="00DC4653" w:rsidRDefault="00DC4653" w:rsidP="002B7205">
      <w:pPr>
        <w:spacing w:after="120" w:line="240" w:lineRule="auto"/>
        <w:rPr>
          <w:sz w:val="24"/>
          <w:szCs w:val="24"/>
        </w:rPr>
      </w:pPr>
    </w:p>
    <w:sectPr w:rsidR="00DC4653" w:rsidRPr="00DC4653" w:rsidSect="002B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FD"/>
    <w:multiLevelType w:val="hybridMultilevel"/>
    <w:tmpl w:val="721C12D4"/>
    <w:lvl w:ilvl="0" w:tplc="AA40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8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04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41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63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22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8B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A7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A6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12673B"/>
    <w:multiLevelType w:val="hybridMultilevel"/>
    <w:tmpl w:val="36C8156E"/>
    <w:lvl w:ilvl="0" w:tplc="986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88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86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CB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07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CB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A0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02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C054B7"/>
    <w:multiLevelType w:val="hybridMultilevel"/>
    <w:tmpl w:val="66AAED34"/>
    <w:lvl w:ilvl="0" w:tplc="8D90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8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40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0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06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8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63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60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A7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282BA3"/>
    <w:multiLevelType w:val="hybridMultilevel"/>
    <w:tmpl w:val="A424876E"/>
    <w:lvl w:ilvl="0" w:tplc="03B6BD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30AB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41B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A00A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48F9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64CE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D419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1C27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1469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23C3604"/>
    <w:multiLevelType w:val="hybridMultilevel"/>
    <w:tmpl w:val="CF30023A"/>
    <w:lvl w:ilvl="0" w:tplc="D19E55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56F6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7A30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C895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E8DA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5037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DEAD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1283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4494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593622A"/>
    <w:multiLevelType w:val="hybridMultilevel"/>
    <w:tmpl w:val="5492DC04"/>
    <w:lvl w:ilvl="0" w:tplc="23B67E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B8D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4A72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52F5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0438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C05C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CC90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CECE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9266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83F648A"/>
    <w:multiLevelType w:val="hybridMultilevel"/>
    <w:tmpl w:val="ACA0E83C"/>
    <w:lvl w:ilvl="0" w:tplc="E208E8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DEB0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5098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44B6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E622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5C90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823C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6C5F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0CB1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C8D6E8E"/>
    <w:multiLevelType w:val="hybridMultilevel"/>
    <w:tmpl w:val="3BA2120C"/>
    <w:lvl w:ilvl="0" w:tplc="BCB87A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661A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3C4B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4ABF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6419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9632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42BA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F8C4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1420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627518558">
    <w:abstractNumId w:val="2"/>
  </w:num>
  <w:num w:numId="2" w16cid:durableId="1046442967">
    <w:abstractNumId w:val="1"/>
  </w:num>
  <w:num w:numId="3" w16cid:durableId="1407072951">
    <w:abstractNumId w:val="0"/>
  </w:num>
  <w:num w:numId="4" w16cid:durableId="190609726">
    <w:abstractNumId w:val="3"/>
  </w:num>
  <w:num w:numId="5" w16cid:durableId="1669408667">
    <w:abstractNumId w:val="7"/>
  </w:num>
  <w:num w:numId="6" w16cid:durableId="1106849190">
    <w:abstractNumId w:val="6"/>
  </w:num>
  <w:num w:numId="7" w16cid:durableId="247081477">
    <w:abstractNumId w:val="5"/>
  </w:num>
  <w:num w:numId="8" w16cid:durableId="2128427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05"/>
    <w:rsid w:val="002B7205"/>
    <w:rsid w:val="00D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DD8A"/>
  <w15:chartTrackingRefBased/>
  <w15:docId w15:val="{34987ADD-51D1-417C-B593-9DE0A51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9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4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4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4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56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63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58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2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2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15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5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2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08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60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1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6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0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4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80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56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3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0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5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9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3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0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1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3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2022-06-01T17:53:00Z</dcterms:created>
  <dcterms:modified xsi:type="dcterms:W3CDTF">2022-06-01T18:01:00Z</dcterms:modified>
</cp:coreProperties>
</file>