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A8BE" w14:textId="2F59D250" w:rsidR="0021114C" w:rsidRDefault="0021114C" w:rsidP="0021114C">
      <w:pPr>
        <w:spacing w:after="120" w:line="240" w:lineRule="auto"/>
      </w:pPr>
      <w:r>
        <w:t xml:space="preserve">1 </w:t>
      </w:r>
      <w:r w:rsidR="00F5684D">
        <w:t>–</w:t>
      </w:r>
      <w:r>
        <w:t xml:space="preserve"> </w:t>
      </w:r>
      <w:r w:rsidR="005F787A">
        <w:rPr>
          <w:b/>
          <w:bCs/>
        </w:rPr>
        <w:t xml:space="preserve">Concerning Marriage </w:t>
      </w:r>
      <w:r w:rsidR="00696AB7">
        <w:rPr>
          <w:b/>
          <w:bCs/>
        </w:rPr>
        <w:t>–</w:t>
      </w:r>
      <w:r w:rsidR="005F787A">
        <w:rPr>
          <w:b/>
          <w:bCs/>
        </w:rPr>
        <w:t xml:space="preserve"> </w:t>
      </w:r>
      <w:r w:rsidR="00696AB7">
        <w:rPr>
          <w:b/>
          <w:bCs/>
        </w:rPr>
        <w:t>Part 2</w:t>
      </w:r>
      <w:r w:rsidR="00FA580C">
        <w:rPr>
          <w:b/>
          <w:bCs/>
        </w:rPr>
        <w:br/>
      </w:r>
      <w:r w:rsidRPr="0021114C">
        <w:t xml:space="preserve">1 </w:t>
      </w:r>
      <w:r w:rsidR="00FA580C">
        <w:t>Corinthians 7</w:t>
      </w:r>
    </w:p>
    <w:p w14:paraId="7EA9A76E" w14:textId="4D893327" w:rsidR="0021114C" w:rsidRPr="00696AB7" w:rsidRDefault="0021114C" w:rsidP="0021114C">
      <w:pPr>
        <w:spacing w:after="120" w:line="240" w:lineRule="auto"/>
        <w:rPr>
          <w:sz w:val="14"/>
          <w:szCs w:val="14"/>
        </w:rPr>
      </w:pPr>
    </w:p>
    <w:p w14:paraId="3A2457AF" w14:textId="1D77ECCF" w:rsidR="00665678" w:rsidRDefault="00696AB7" w:rsidP="0021114C">
      <w:pPr>
        <w:spacing w:after="120" w:line="240" w:lineRule="auto"/>
      </w:pPr>
      <w:r>
        <w:t>2</w:t>
      </w:r>
      <w:r w:rsidR="00665678">
        <w:t xml:space="preserve"> </w:t>
      </w:r>
      <w:r w:rsidR="00FA580C">
        <w:t>–</w:t>
      </w:r>
      <w:r w:rsidR="00665678">
        <w:t xml:space="preserve"> </w:t>
      </w:r>
      <w:r w:rsidR="00FA580C">
        <w:rPr>
          <w:b/>
          <w:bCs/>
        </w:rPr>
        <w:t>Paul’s Goal</w:t>
      </w:r>
    </w:p>
    <w:p w14:paraId="54FD4231" w14:textId="77777777" w:rsidR="00FA580C" w:rsidRPr="00FA580C" w:rsidRDefault="00FA580C" w:rsidP="00FA580C">
      <w:pPr>
        <w:numPr>
          <w:ilvl w:val="0"/>
          <w:numId w:val="18"/>
        </w:numPr>
        <w:spacing w:after="120" w:line="240" w:lineRule="auto"/>
        <w:rPr>
          <w:b/>
          <w:bCs/>
        </w:rPr>
      </w:pPr>
      <w:r w:rsidRPr="00FA580C">
        <w:rPr>
          <w:b/>
          <w:bCs/>
          <w:i/>
          <w:iCs/>
        </w:rPr>
        <w:t xml:space="preserve">“This I say for your own benefit; not to put a restraint on you, but to promote what is appropriate and to secure undistracted (undivided; </w:t>
      </w:r>
      <w:r w:rsidRPr="00FA580C">
        <w:rPr>
          <w:b/>
          <w:bCs/>
        </w:rPr>
        <w:t>ESV</w:t>
      </w:r>
      <w:r w:rsidRPr="00FA580C">
        <w:rPr>
          <w:b/>
          <w:bCs/>
          <w:i/>
          <w:iCs/>
        </w:rPr>
        <w:t xml:space="preserve">) devotion to the Lord.” </w:t>
      </w:r>
      <w:r w:rsidRPr="00FA580C">
        <w:rPr>
          <w:b/>
          <w:bCs/>
        </w:rPr>
        <w:br/>
        <w:t>(vs. 35; cf., 1 Cor. 10:33</w:t>
      </w:r>
      <w:proofErr w:type="gramStart"/>
      <w:r w:rsidRPr="00FA580C">
        <w:rPr>
          <w:b/>
          <w:bCs/>
        </w:rPr>
        <w:t>; )</w:t>
      </w:r>
      <w:proofErr w:type="gramEnd"/>
    </w:p>
    <w:p w14:paraId="12E12F17" w14:textId="77777777" w:rsidR="00FA580C" w:rsidRPr="00FA580C" w:rsidRDefault="00FA580C" w:rsidP="00FA580C">
      <w:pPr>
        <w:numPr>
          <w:ilvl w:val="1"/>
          <w:numId w:val="18"/>
        </w:numPr>
        <w:spacing w:after="120" w:line="240" w:lineRule="auto"/>
        <w:rPr>
          <w:b/>
          <w:bCs/>
        </w:rPr>
      </w:pPr>
      <w:r w:rsidRPr="00FA580C">
        <w:rPr>
          <w:b/>
          <w:bCs/>
        </w:rPr>
        <w:t>The Lord must come 1</w:t>
      </w:r>
      <w:r w:rsidRPr="00FA580C">
        <w:rPr>
          <w:b/>
          <w:bCs/>
          <w:vertAlign w:val="superscript"/>
        </w:rPr>
        <w:t>st</w:t>
      </w:r>
      <w:r w:rsidRPr="00FA580C">
        <w:rPr>
          <w:b/>
          <w:bCs/>
        </w:rPr>
        <w:t xml:space="preserve"> </w:t>
      </w:r>
      <w:r w:rsidRPr="00FA580C">
        <w:t>over all other relationships</w:t>
      </w:r>
      <w:r w:rsidRPr="00FA580C">
        <w:rPr>
          <w:b/>
          <w:bCs/>
        </w:rPr>
        <w:t xml:space="preserve">. </w:t>
      </w:r>
      <w:r w:rsidRPr="00FA580C">
        <w:t>(Matthew 10:34-39; Luke 14:26)</w:t>
      </w:r>
    </w:p>
    <w:p w14:paraId="63D83E4D" w14:textId="77777777" w:rsidR="00FA580C" w:rsidRPr="00FA580C" w:rsidRDefault="00FA580C" w:rsidP="00FA580C">
      <w:pPr>
        <w:numPr>
          <w:ilvl w:val="1"/>
          <w:numId w:val="18"/>
        </w:numPr>
        <w:spacing w:after="120" w:line="240" w:lineRule="auto"/>
        <w:rPr>
          <w:b/>
          <w:bCs/>
        </w:rPr>
      </w:pPr>
      <w:r w:rsidRPr="00FA580C">
        <w:t>Marriage of those who serve the Lord should help foster devotion.</w:t>
      </w:r>
      <w:r w:rsidRPr="00FA580C">
        <w:rPr>
          <w:b/>
          <w:bCs/>
        </w:rPr>
        <w:t xml:space="preserve"> </w:t>
      </w:r>
      <w:r w:rsidRPr="00FA580C">
        <w:t>(1 Cor. 9:5)</w:t>
      </w:r>
    </w:p>
    <w:p w14:paraId="7B9C76AE" w14:textId="6B2EB6E7" w:rsidR="00665678" w:rsidRPr="00696AB7" w:rsidRDefault="00665678" w:rsidP="0021114C">
      <w:pPr>
        <w:spacing w:after="120" w:line="240" w:lineRule="auto"/>
        <w:rPr>
          <w:sz w:val="16"/>
          <w:szCs w:val="16"/>
        </w:rPr>
      </w:pPr>
    </w:p>
    <w:p w14:paraId="7A2B9B4C" w14:textId="3C296F91" w:rsidR="00FA580C" w:rsidRDefault="00696AB7" w:rsidP="0021114C">
      <w:pPr>
        <w:spacing w:after="120" w:line="240" w:lineRule="auto"/>
        <w:rPr>
          <w:b/>
          <w:bCs/>
        </w:rPr>
      </w:pPr>
      <w:r>
        <w:t>3</w:t>
      </w:r>
      <w:r w:rsidR="00DB13EB">
        <w:t xml:space="preserve"> - </w:t>
      </w:r>
      <w:r w:rsidR="00DB13EB" w:rsidRPr="00DB13EB">
        <w:rPr>
          <w:b/>
          <w:bCs/>
        </w:rPr>
        <w:t>Understanding the context…</w:t>
      </w:r>
    </w:p>
    <w:p w14:paraId="198BD63F" w14:textId="77777777" w:rsidR="00DB13EB" w:rsidRPr="00DB13EB" w:rsidRDefault="00DB13EB" w:rsidP="00DB13EB">
      <w:pPr>
        <w:numPr>
          <w:ilvl w:val="0"/>
          <w:numId w:val="19"/>
        </w:numPr>
        <w:spacing w:after="120" w:line="240" w:lineRule="auto"/>
      </w:pPr>
      <w:r w:rsidRPr="00DB13EB">
        <w:rPr>
          <w:b/>
          <w:bCs/>
        </w:rPr>
        <w:t>We don’t know the exact questions the brethren in Corinth sent to Paul. (vs. 1)</w:t>
      </w:r>
    </w:p>
    <w:p w14:paraId="24A6EDC1" w14:textId="77777777" w:rsidR="00DB13EB" w:rsidRPr="00DB13EB" w:rsidRDefault="00DB13EB" w:rsidP="00DB13EB">
      <w:pPr>
        <w:numPr>
          <w:ilvl w:val="0"/>
          <w:numId w:val="19"/>
        </w:numPr>
        <w:spacing w:after="120" w:line="240" w:lineRule="auto"/>
      </w:pPr>
      <w:r w:rsidRPr="00DB13EB">
        <w:t>There were “</w:t>
      </w:r>
      <w:r w:rsidRPr="00DB13EB">
        <w:rPr>
          <w:b/>
          <w:bCs/>
          <w:i/>
          <w:iCs/>
        </w:rPr>
        <w:t>present distresses</w:t>
      </w:r>
      <w:r w:rsidRPr="00DB13EB">
        <w:t xml:space="preserve">” (vs. 26) that </w:t>
      </w:r>
      <w:r w:rsidRPr="00DB13EB">
        <w:rPr>
          <w:b/>
          <w:bCs/>
        </w:rPr>
        <w:t>needed to be considered when considering marriage</w:t>
      </w:r>
      <w:r w:rsidRPr="00DB13EB">
        <w:t xml:space="preserve">. </w:t>
      </w:r>
      <w:r w:rsidRPr="00DB13EB">
        <w:br/>
        <w:t>(cf., Matthew 24:19; Luke 23:29)</w:t>
      </w:r>
    </w:p>
    <w:p w14:paraId="49EC464C" w14:textId="1CA9DAA1" w:rsidR="00DB13EB" w:rsidRPr="00696AB7" w:rsidRDefault="00DB13EB" w:rsidP="0021114C">
      <w:pPr>
        <w:spacing w:after="120" w:line="240" w:lineRule="auto"/>
        <w:rPr>
          <w:sz w:val="14"/>
          <w:szCs w:val="14"/>
        </w:rPr>
      </w:pPr>
    </w:p>
    <w:p w14:paraId="3B351ADF" w14:textId="141AEE15" w:rsidR="00696AB7" w:rsidRDefault="00696AB7" w:rsidP="0021114C">
      <w:pPr>
        <w:spacing w:after="120" w:line="240" w:lineRule="auto"/>
      </w:pPr>
      <w:r>
        <w:t xml:space="preserve">4 - </w:t>
      </w:r>
      <w:r w:rsidRPr="00696AB7">
        <w:rPr>
          <w:b/>
          <w:bCs/>
        </w:rPr>
        <w:t xml:space="preserve">Questions About God’s Will </w:t>
      </w:r>
      <w:proofErr w:type="gramStart"/>
      <w:r w:rsidRPr="00696AB7">
        <w:rPr>
          <w:b/>
          <w:bCs/>
        </w:rPr>
        <w:t>For</w:t>
      </w:r>
      <w:proofErr w:type="gramEnd"/>
      <w:r w:rsidRPr="00696AB7">
        <w:rPr>
          <w:b/>
          <w:bCs/>
        </w:rPr>
        <w:t xml:space="preserve"> Marriage</w:t>
      </w:r>
    </w:p>
    <w:p w14:paraId="1F7AD5C6" w14:textId="77777777" w:rsidR="00696AB7" w:rsidRPr="00696AB7" w:rsidRDefault="00696AB7" w:rsidP="00696AB7">
      <w:pPr>
        <w:numPr>
          <w:ilvl w:val="0"/>
          <w:numId w:val="20"/>
        </w:numPr>
        <w:spacing w:after="120" w:line="240" w:lineRule="auto"/>
      </w:pPr>
      <w:r w:rsidRPr="00696AB7">
        <w:t>1</w:t>
      </w:r>
      <w:r w:rsidRPr="00696AB7">
        <w:rPr>
          <w:vertAlign w:val="superscript"/>
        </w:rPr>
        <w:t>st</w:t>
      </w:r>
      <w:r w:rsidRPr="00696AB7">
        <w:t xml:space="preserve"> question: </w:t>
      </w:r>
      <w:r w:rsidRPr="00696AB7">
        <w:rPr>
          <w:b/>
          <w:bCs/>
        </w:rPr>
        <w:t xml:space="preserve">Is marriage honorable? </w:t>
      </w:r>
      <w:r w:rsidRPr="00696AB7">
        <w:rPr>
          <w:b/>
          <w:bCs/>
        </w:rPr>
        <w:br/>
      </w:r>
      <w:r w:rsidRPr="00696AB7">
        <w:t xml:space="preserve">Answer, </w:t>
      </w:r>
      <w:proofErr w:type="gramStart"/>
      <w:r w:rsidRPr="00696AB7">
        <w:t>Yes</w:t>
      </w:r>
      <w:proofErr w:type="gramEnd"/>
      <w:r w:rsidRPr="00696AB7">
        <w:t>! (vs. 2)</w:t>
      </w:r>
    </w:p>
    <w:p w14:paraId="4667DA55" w14:textId="77777777" w:rsidR="00696AB7" w:rsidRPr="00696AB7" w:rsidRDefault="00696AB7" w:rsidP="00696AB7">
      <w:pPr>
        <w:numPr>
          <w:ilvl w:val="0"/>
          <w:numId w:val="20"/>
        </w:numPr>
        <w:spacing w:after="120" w:line="240" w:lineRule="auto"/>
      </w:pPr>
      <w:r w:rsidRPr="00696AB7">
        <w:rPr>
          <w:b/>
          <w:bCs/>
        </w:rPr>
        <w:t>Not: who may get married, factors for a successful marriage or reasons a marriage may end</w:t>
      </w:r>
      <w:r w:rsidRPr="00696AB7">
        <w:t xml:space="preserve">. </w:t>
      </w:r>
    </w:p>
    <w:p w14:paraId="192FBAB6" w14:textId="77777777" w:rsidR="00696AB7" w:rsidRPr="00696AB7" w:rsidRDefault="00696AB7" w:rsidP="00696AB7">
      <w:pPr>
        <w:numPr>
          <w:ilvl w:val="0"/>
          <w:numId w:val="20"/>
        </w:numPr>
        <w:spacing w:after="120" w:line="240" w:lineRule="auto"/>
      </w:pPr>
      <w:r w:rsidRPr="00696AB7">
        <w:rPr>
          <w:b/>
          <w:bCs/>
        </w:rPr>
        <w:t xml:space="preserve">Should they get married </w:t>
      </w:r>
      <w:r w:rsidRPr="00696AB7">
        <w:t xml:space="preserve">(1-9), </w:t>
      </w:r>
      <w:r w:rsidRPr="00696AB7">
        <w:rPr>
          <w:b/>
          <w:bCs/>
        </w:rPr>
        <w:t xml:space="preserve">stay married </w:t>
      </w:r>
      <w:r w:rsidRPr="00696AB7">
        <w:t xml:space="preserve">(10-11) and </w:t>
      </w:r>
      <w:r w:rsidRPr="00696AB7">
        <w:rPr>
          <w:b/>
          <w:bCs/>
        </w:rPr>
        <w:t>what about marriage to unbelievers</w:t>
      </w:r>
      <w:r w:rsidRPr="00696AB7">
        <w:t xml:space="preserve"> (vs. 12-16). </w:t>
      </w:r>
    </w:p>
    <w:p w14:paraId="682C4FA1" w14:textId="5BC37673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74A40AC4" w14:textId="6BECF7B5" w:rsidR="00696AB7" w:rsidRDefault="00696AB7" w:rsidP="0021114C">
      <w:pPr>
        <w:spacing w:after="120" w:line="240" w:lineRule="auto"/>
      </w:pPr>
      <w:r>
        <w:t xml:space="preserve">5 - </w:t>
      </w:r>
      <w:r w:rsidRPr="00696AB7">
        <w:rPr>
          <w:b/>
          <w:bCs/>
        </w:rPr>
        <w:t xml:space="preserve">To </w:t>
      </w:r>
      <w:proofErr w:type="gramStart"/>
      <w:r w:rsidRPr="00696AB7">
        <w:rPr>
          <w:b/>
          <w:bCs/>
        </w:rPr>
        <w:t>The</w:t>
      </w:r>
      <w:proofErr w:type="gramEnd"/>
      <w:r w:rsidRPr="00696AB7">
        <w:rPr>
          <w:b/>
          <w:bCs/>
        </w:rPr>
        <w:t xml:space="preserve"> Unmarried…</w:t>
      </w:r>
    </w:p>
    <w:p w14:paraId="0F6FD0CB" w14:textId="77777777" w:rsidR="00696AB7" w:rsidRPr="00696AB7" w:rsidRDefault="00696AB7" w:rsidP="00696AB7">
      <w:pPr>
        <w:numPr>
          <w:ilvl w:val="0"/>
          <w:numId w:val="21"/>
        </w:numPr>
        <w:spacing w:after="120" w:line="240" w:lineRule="auto"/>
      </w:pPr>
      <w:r w:rsidRPr="00696AB7">
        <w:rPr>
          <w:b/>
          <w:bCs/>
          <w:i/>
          <w:iCs/>
        </w:rPr>
        <w:t xml:space="preserve">“It is good…” </w:t>
      </w:r>
      <w:r w:rsidRPr="00696AB7">
        <w:t xml:space="preserve">(vs. 1; cf., vs. 7-8) </w:t>
      </w:r>
      <w:r w:rsidRPr="00696AB7">
        <w:rPr>
          <w:b/>
          <w:bCs/>
          <w:i/>
          <w:iCs/>
        </w:rPr>
        <w:t xml:space="preserve">- </w:t>
      </w:r>
      <w:r w:rsidRPr="00696AB7">
        <w:rPr>
          <w:b/>
          <w:bCs/>
        </w:rPr>
        <w:t>there are some “positives” re: celibacy</w:t>
      </w:r>
      <w:r w:rsidRPr="00696AB7">
        <w:t xml:space="preserve">, in view of </w:t>
      </w:r>
      <w:r w:rsidRPr="00696AB7">
        <w:br/>
      </w:r>
      <w:r w:rsidRPr="00696AB7">
        <w:rPr>
          <w:i/>
          <w:iCs/>
        </w:rPr>
        <w:t>“</w:t>
      </w:r>
      <w:r w:rsidRPr="00696AB7">
        <w:rPr>
          <w:b/>
          <w:bCs/>
          <w:i/>
          <w:iCs/>
        </w:rPr>
        <w:t>the present distress</w:t>
      </w:r>
      <w:r w:rsidRPr="00696AB7">
        <w:rPr>
          <w:i/>
          <w:iCs/>
        </w:rPr>
        <w:t xml:space="preserve">”. </w:t>
      </w:r>
    </w:p>
    <w:p w14:paraId="4FA9B01F" w14:textId="77777777" w:rsidR="00696AB7" w:rsidRPr="00696AB7" w:rsidRDefault="00696AB7" w:rsidP="00696AB7">
      <w:pPr>
        <w:numPr>
          <w:ilvl w:val="0"/>
          <w:numId w:val="21"/>
        </w:numPr>
        <w:spacing w:after="120" w:line="240" w:lineRule="auto"/>
      </w:pPr>
      <w:r w:rsidRPr="00696AB7">
        <w:rPr>
          <w:b/>
          <w:bCs/>
          <w:i/>
          <w:iCs/>
        </w:rPr>
        <w:t xml:space="preserve">“Because of immoralities…” </w:t>
      </w:r>
      <w:r w:rsidRPr="00696AB7">
        <w:t xml:space="preserve">(vs. 2, 9) </w:t>
      </w:r>
      <w:r w:rsidRPr="00696AB7">
        <w:br/>
        <w:t xml:space="preserve">A sin that must be avoided because it will cost our souls. </w:t>
      </w:r>
    </w:p>
    <w:p w14:paraId="3BD66DD4" w14:textId="77777777" w:rsidR="00696AB7" w:rsidRPr="00696AB7" w:rsidRDefault="00696AB7" w:rsidP="00696AB7">
      <w:pPr>
        <w:numPr>
          <w:ilvl w:val="0"/>
          <w:numId w:val="21"/>
        </w:numPr>
        <w:spacing w:after="120" w:line="240" w:lineRule="auto"/>
      </w:pPr>
      <w:r w:rsidRPr="00696AB7">
        <w:t>“</w:t>
      </w:r>
      <w:r w:rsidRPr="00696AB7">
        <w:rPr>
          <w:b/>
          <w:bCs/>
          <w:i/>
          <w:iCs/>
        </w:rPr>
        <w:t>Each… is to have (their) own</w:t>
      </w:r>
      <w:r w:rsidRPr="00696AB7">
        <w:t>…” (vs. 2)</w:t>
      </w:r>
    </w:p>
    <w:p w14:paraId="2C402C51" w14:textId="77777777" w:rsidR="00696AB7" w:rsidRPr="00696AB7" w:rsidRDefault="00696AB7" w:rsidP="00696AB7">
      <w:pPr>
        <w:numPr>
          <w:ilvl w:val="1"/>
          <w:numId w:val="21"/>
        </w:numPr>
        <w:spacing w:after="120" w:line="240" w:lineRule="auto"/>
      </w:pPr>
      <w:r w:rsidRPr="00696AB7">
        <w:t>Not someone else’s! (Matthew 14:3-4)</w:t>
      </w:r>
    </w:p>
    <w:p w14:paraId="34F0F226" w14:textId="77777777" w:rsidR="00696AB7" w:rsidRPr="00696AB7" w:rsidRDefault="00696AB7" w:rsidP="00696AB7">
      <w:pPr>
        <w:numPr>
          <w:ilvl w:val="1"/>
          <w:numId w:val="21"/>
        </w:numPr>
        <w:spacing w:after="120" w:line="240" w:lineRule="auto"/>
      </w:pPr>
      <w:r w:rsidRPr="00696AB7">
        <w:t xml:space="preserve">Not addressing who is eligible… someone isn’t. </w:t>
      </w:r>
      <w:r w:rsidRPr="00696AB7">
        <w:br/>
        <w:t>(vs. 10-11)</w:t>
      </w:r>
    </w:p>
    <w:p w14:paraId="7CE7C141" w14:textId="3CD5B105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6CF4DF4F" w14:textId="0EBDDDB5" w:rsidR="00696AB7" w:rsidRDefault="00696AB7" w:rsidP="0021114C">
      <w:pPr>
        <w:spacing w:after="120" w:line="240" w:lineRule="auto"/>
        <w:rPr>
          <w:b/>
          <w:bCs/>
        </w:rPr>
      </w:pPr>
      <w:r>
        <w:t xml:space="preserve">6 - </w:t>
      </w:r>
      <w:r w:rsidRPr="00696AB7">
        <w:rPr>
          <w:b/>
          <w:bCs/>
        </w:rPr>
        <w:t xml:space="preserve">To </w:t>
      </w:r>
      <w:proofErr w:type="gramStart"/>
      <w:r w:rsidRPr="00696AB7">
        <w:rPr>
          <w:b/>
          <w:bCs/>
        </w:rPr>
        <w:t>The</w:t>
      </w:r>
      <w:proofErr w:type="gramEnd"/>
      <w:r w:rsidRPr="00696AB7">
        <w:rPr>
          <w:b/>
          <w:bCs/>
        </w:rPr>
        <w:t xml:space="preserve"> Married…</w:t>
      </w:r>
    </w:p>
    <w:p w14:paraId="3274662B" w14:textId="77777777" w:rsidR="00696AB7" w:rsidRPr="00696AB7" w:rsidRDefault="00696AB7" w:rsidP="00696AB7">
      <w:pPr>
        <w:numPr>
          <w:ilvl w:val="0"/>
          <w:numId w:val="22"/>
        </w:numPr>
        <w:spacing w:after="120" w:line="240" w:lineRule="auto"/>
      </w:pPr>
      <w:r w:rsidRPr="00696AB7">
        <w:rPr>
          <w:b/>
          <w:bCs/>
        </w:rPr>
        <w:t>The instructions/command of the Lord, “</w:t>
      </w:r>
      <w:r w:rsidRPr="00696AB7">
        <w:rPr>
          <w:b/>
          <w:bCs/>
          <w:i/>
          <w:iCs/>
        </w:rPr>
        <w:t>the wife should not leave her husband</w:t>
      </w:r>
      <w:r w:rsidRPr="00696AB7">
        <w:rPr>
          <w:b/>
          <w:bCs/>
        </w:rPr>
        <w:t xml:space="preserve">” (vs. 10). </w:t>
      </w:r>
    </w:p>
    <w:p w14:paraId="36805F15" w14:textId="77777777" w:rsidR="00696AB7" w:rsidRPr="00696AB7" w:rsidRDefault="00696AB7" w:rsidP="00696AB7">
      <w:pPr>
        <w:numPr>
          <w:ilvl w:val="0"/>
          <w:numId w:val="22"/>
        </w:numPr>
        <w:spacing w:after="120" w:line="240" w:lineRule="auto"/>
      </w:pPr>
      <w:r w:rsidRPr="00696AB7">
        <w:rPr>
          <w:b/>
          <w:bCs/>
        </w:rPr>
        <w:t>Divorce is not to take place!</w:t>
      </w:r>
    </w:p>
    <w:p w14:paraId="75CC6BD6" w14:textId="77777777" w:rsidR="00696AB7" w:rsidRPr="00696AB7" w:rsidRDefault="00696AB7" w:rsidP="00696AB7">
      <w:pPr>
        <w:numPr>
          <w:ilvl w:val="0"/>
          <w:numId w:val="22"/>
        </w:numPr>
        <w:spacing w:after="120" w:line="240" w:lineRule="auto"/>
      </w:pPr>
      <w:r w:rsidRPr="00696AB7">
        <w:rPr>
          <w:b/>
          <w:bCs/>
        </w:rPr>
        <w:t>Aside from the exception of the Lord in Matthew 19:9 for fornication, any other divorce is without “</w:t>
      </w:r>
      <w:r w:rsidRPr="00696AB7">
        <w:rPr>
          <w:b/>
          <w:bCs/>
          <w:i/>
          <w:iCs/>
        </w:rPr>
        <w:t>cause</w:t>
      </w:r>
      <w:r w:rsidRPr="00696AB7">
        <w:rPr>
          <w:b/>
          <w:bCs/>
        </w:rPr>
        <w:t>” and any who do must “</w:t>
      </w:r>
      <w:r w:rsidRPr="00696AB7">
        <w:rPr>
          <w:b/>
          <w:bCs/>
          <w:i/>
          <w:iCs/>
        </w:rPr>
        <w:t>remain unmarried</w:t>
      </w:r>
      <w:r w:rsidRPr="00696AB7">
        <w:rPr>
          <w:b/>
          <w:bCs/>
        </w:rPr>
        <w:t xml:space="preserve">”. </w:t>
      </w:r>
    </w:p>
    <w:p w14:paraId="24EF175C" w14:textId="54DFE40E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2C3CD8E9" w14:textId="7B370681" w:rsidR="00696AB7" w:rsidRDefault="00696AB7" w:rsidP="0021114C">
      <w:pPr>
        <w:spacing w:after="120" w:line="240" w:lineRule="auto"/>
        <w:rPr>
          <w:b/>
          <w:bCs/>
        </w:rPr>
      </w:pPr>
      <w:r>
        <w:lastRenderedPageBreak/>
        <w:t xml:space="preserve">7 - </w:t>
      </w:r>
      <w:r w:rsidRPr="00696AB7">
        <w:rPr>
          <w:b/>
          <w:bCs/>
        </w:rPr>
        <w:t xml:space="preserve">Those Married </w:t>
      </w:r>
      <w:proofErr w:type="gramStart"/>
      <w:r w:rsidRPr="00696AB7">
        <w:rPr>
          <w:b/>
          <w:bCs/>
        </w:rPr>
        <w:t>To</w:t>
      </w:r>
      <w:proofErr w:type="gramEnd"/>
      <w:r w:rsidRPr="00696AB7">
        <w:rPr>
          <w:b/>
          <w:bCs/>
        </w:rPr>
        <w:t xml:space="preserve"> An Unbeliever…</w:t>
      </w:r>
    </w:p>
    <w:p w14:paraId="00748CB6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Are they married? (vs. 12-16)</w:t>
      </w:r>
    </w:p>
    <w:p w14:paraId="1246CC3B" w14:textId="77777777" w:rsidR="00696AB7" w:rsidRPr="00696AB7" w:rsidRDefault="00696AB7" w:rsidP="00696AB7">
      <w:pPr>
        <w:numPr>
          <w:ilvl w:val="0"/>
          <w:numId w:val="23"/>
        </w:numPr>
        <w:spacing w:after="120" w:line="240" w:lineRule="auto"/>
      </w:pPr>
      <w:r w:rsidRPr="00696AB7">
        <w:t>“</w:t>
      </w:r>
      <w:r w:rsidRPr="00696AB7">
        <w:rPr>
          <w:b/>
          <w:bCs/>
        </w:rPr>
        <w:t>I say, not the Lord</w:t>
      </w:r>
      <w:r w:rsidRPr="00696AB7">
        <w:t>” - Jesus dealt with marriage in general, Paul w/ mixed marriages.</w:t>
      </w:r>
    </w:p>
    <w:p w14:paraId="4115AA0F" w14:textId="77777777" w:rsidR="00696AB7" w:rsidRPr="00696AB7" w:rsidRDefault="00696AB7" w:rsidP="00696AB7">
      <w:pPr>
        <w:numPr>
          <w:ilvl w:val="0"/>
          <w:numId w:val="23"/>
        </w:numPr>
        <w:spacing w:after="120" w:line="240" w:lineRule="auto"/>
      </w:pPr>
      <w:r w:rsidRPr="00696AB7">
        <w:t>The unbeliever is “</w:t>
      </w:r>
      <w:r w:rsidRPr="00696AB7">
        <w:rPr>
          <w:b/>
          <w:bCs/>
          <w:i/>
          <w:iCs/>
        </w:rPr>
        <w:t>sanctified</w:t>
      </w:r>
      <w:r w:rsidRPr="00696AB7">
        <w:t>” through the believing spouse. How so?</w:t>
      </w:r>
    </w:p>
    <w:p w14:paraId="7729D062" w14:textId="77777777" w:rsidR="00696AB7" w:rsidRPr="00696AB7" w:rsidRDefault="00696AB7" w:rsidP="00696AB7">
      <w:pPr>
        <w:numPr>
          <w:ilvl w:val="0"/>
          <w:numId w:val="23"/>
        </w:numPr>
        <w:spacing w:after="120" w:line="240" w:lineRule="auto"/>
      </w:pPr>
      <w:r w:rsidRPr="00696AB7">
        <w:rPr>
          <w:b/>
          <w:bCs/>
        </w:rPr>
        <w:t>Not personally</w:t>
      </w:r>
      <w:r w:rsidRPr="00696AB7">
        <w:t xml:space="preserve">. (Ezekiel 18:20; Romans 14:12; </w:t>
      </w:r>
      <w:r w:rsidRPr="00696AB7">
        <w:br/>
        <w:t xml:space="preserve">2 Cor. 5:10; Mark 16:15-16) </w:t>
      </w:r>
    </w:p>
    <w:p w14:paraId="1A2C3A56" w14:textId="77777777" w:rsidR="00696AB7" w:rsidRPr="00696AB7" w:rsidRDefault="00696AB7" w:rsidP="00696AB7">
      <w:pPr>
        <w:numPr>
          <w:ilvl w:val="0"/>
          <w:numId w:val="23"/>
        </w:numPr>
        <w:spacing w:after="120" w:line="240" w:lineRule="auto"/>
      </w:pPr>
      <w:r w:rsidRPr="00696AB7">
        <w:t>The marriage is “</w:t>
      </w:r>
      <w:r w:rsidRPr="00696AB7">
        <w:rPr>
          <w:b/>
          <w:bCs/>
          <w:i/>
          <w:iCs/>
        </w:rPr>
        <w:t>sanctified</w:t>
      </w:r>
      <w:r w:rsidRPr="00696AB7">
        <w:t>” and is to be kept pure. (Deut. 7:3-4; Josh. 23:12; Ezra 9)</w:t>
      </w:r>
    </w:p>
    <w:p w14:paraId="090187B7" w14:textId="709FE706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416EBF2D" w14:textId="62FF17B0" w:rsidR="00696AB7" w:rsidRDefault="00696AB7" w:rsidP="0021114C">
      <w:pPr>
        <w:spacing w:after="120" w:line="240" w:lineRule="auto"/>
        <w:rPr>
          <w:b/>
          <w:bCs/>
        </w:rPr>
      </w:pPr>
      <w:r>
        <w:t xml:space="preserve">8 - </w:t>
      </w:r>
      <w:r w:rsidRPr="00696AB7">
        <w:rPr>
          <w:b/>
          <w:bCs/>
        </w:rPr>
        <w:t xml:space="preserve">Those Married </w:t>
      </w:r>
      <w:proofErr w:type="gramStart"/>
      <w:r w:rsidRPr="00696AB7">
        <w:rPr>
          <w:b/>
          <w:bCs/>
        </w:rPr>
        <w:t>To</w:t>
      </w:r>
      <w:proofErr w:type="gramEnd"/>
      <w:r w:rsidRPr="00696AB7">
        <w:rPr>
          <w:b/>
          <w:bCs/>
        </w:rPr>
        <w:t xml:space="preserve"> An Unbeliever…</w:t>
      </w:r>
    </w:p>
    <w:p w14:paraId="538A8492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If the unbelieving spouse departs… (vs. 15)</w:t>
      </w:r>
    </w:p>
    <w:p w14:paraId="040CB9BF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 xml:space="preserve">The believer is “not under bondage”. </w:t>
      </w:r>
    </w:p>
    <w:p w14:paraId="773E8CA8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What “bondage”?</w:t>
      </w:r>
    </w:p>
    <w:p w14:paraId="35A6F2AE" w14:textId="77777777" w:rsidR="00696AB7" w:rsidRPr="00696AB7" w:rsidRDefault="00696AB7" w:rsidP="00696AB7">
      <w:pPr>
        <w:spacing w:after="120" w:line="240" w:lineRule="auto"/>
      </w:pPr>
      <w:r w:rsidRPr="00696AB7">
        <w:t>Different words used here in vs. 15 and in vs. 27:</w:t>
      </w:r>
    </w:p>
    <w:p w14:paraId="60B8DB8B" w14:textId="77777777" w:rsidR="00696AB7" w:rsidRPr="00696AB7" w:rsidRDefault="00696AB7" w:rsidP="00696AB7">
      <w:pPr>
        <w:spacing w:after="120" w:line="240" w:lineRule="auto"/>
      </w:pPr>
      <w:r w:rsidRPr="00696AB7">
        <w:t>Vs. 15 - “</w:t>
      </w:r>
      <w:proofErr w:type="spellStart"/>
      <w:r w:rsidRPr="00696AB7">
        <w:rPr>
          <w:b/>
          <w:bCs/>
        </w:rPr>
        <w:t>douloo</w:t>
      </w:r>
      <w:proofErr w:type="spellEnd"/>
      <w:r w:rsidRPr="00696AB7">
        <w:t>” meaning “</w:t>
      </w:r>
      <w:r w:rsidRPr="00696AB7">
        <w:rPr>
          <w:b/>
          <w:bCs/>
        </w:rPr>
        <w:t>make a slave of; reduce to bondage</w:t>
      </w:r>
      <w:r w:rsidRPr="00696AB7">
        <w:t xml:space="preserve">. (Thayer) “To be subjugated” (The Complete Word Study Dictionary) </w:t>
      </w:r>
      <w:r w:rsidRPr="00696AB7">
        <w:rPr>
          <w:b/>
          <w:bCs/>
        </w:rPr>
        <w:t>Never used of marriage</w:t>
      </w:r>
      <w:r w:rsidRPr="00696AB7">
        <w:t>!</w:t>
      </w:r>
    </w:p>
    <w:p w14:paraId="2ECB57A3" w14:textId="77777777" w:rsidR="00696AB7" w:rsidRPr="00696AB7" w:rsidRDefault="00696AB7" w:rsidP="00696AB7">
      <w:pPr>
        <w:spacing w:after="120" w:line="240" w:lineRule="auto"/>
      </w:pPr>
      <w:r w:rsidRPr="00696AB7">
        <w:t>Vs. 27 - “</w:t>
      </w:r>
      <w:r w:rsidRPr="00696AB7">
        <w:rPr>
          <w:b/>
          <w:bCs/>
        </w:rPr>
        <w:t>deo</w:t>
      </w:r>
      <w:r w:rsidRPr="00696AB7">
        <w:t>” meaning “</w:t>
      </w:r>
      <w:r w:rsidRPr="00696AB7">
        <w:rPr>
          <w:b/>
          <w:bCs/>
        </w:rPr>
        <w:t>to bind, tie, fasten</w:t>
      </w:r>
      <w:r w:rsidRPr="00696AB7">
        <w:t xml:space="preserve">” and is used in </w:t>
      </w:r>
      <w:r w:rsidRPr="00696AB7">
        <w:rPr>
          <w:b/>
          <w:bCs/>
        </w:rPr>
        <w:t>Romans 7:2 re: marriage</w:t>
      </w:r>
      <w:r w:rsidRPr="00696AB7">
        <w:t xml:space="preserve">. </w:t>
      </w:r>
    </w:p>
    <w:p w14:paraId="6F3CA4CF" w14:textId="31D5C6FE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713FD9C2" w14:textId="317EA77C" w:rsidR="00696AB7" w:rsidRDefault="00696AB7" w:rsidP="0021114C">
      <w:pPr>
        <w:spacing w:after="120" w:line="240" w:lineRule="auto"/>
      </w:pPr>
      <w:r>
        <w:t xml:space="preserve">9 - </w:t>
      </w:r>
      <w:r w:rsidRPr="00696AB7">
        <w:rPr>
          <w:b/>
          <w:bCs/>
        </w:rPr>
        <w:t xml:space="preserve">Those Married </w:t>
      </w:r>
      <w:proofErr w:type="gramStart"/>
      <w:r w:rsidRPr="00696AB7">
        <w:rPr>
          <w:b/>
          <w:bCs/>
        </w:rPr>
        <w:t>To</w:t>
      </w:r>
      <w:proofErr w:type="gramEnd"/>
      <w:r w:rsidRPr="00696AB7">
        <w:rPr>
          <w:b/>
          <w:bCs/>
        </w:rPr>
        <w:t xml:space="preserve"> An Unbeliever…</w:t>
      </w:r>
    </w:p>
    <w:p w14:paraId="6CE342CC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 xml:space="preserve">A Christian is never under bondage to their mate (or anyone else) to give up their relationship with Christ. </w:t>
      </w:r>
    </w:p>
    <w:p w14:paraId="65867A67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Doesn’t mean no longer married. (</w:t>
      </w:r>
      <w:proofErr w:type="gramStart"/>
      <w:r w:rsidRPr="00696AB7">
        <w:rPr>
          <w:b/>
          <w:bCs/>
        </w:rPr>
        <w:t>note</w:t>
      </w:r>
      <w:proofErr w:type="gramEnd"/>
      <w:r w:rsidRPr="00696AB7">
        <w:rPr>
          <w:b/>
          <w:bCs/>
        </w:rPr>
        <w:t xml:space="preserve"> again vs. 11 and Matthew 19:9)</w:t>
      </w:r>
    </w:p>
    <w:p w14:paraId="7312A9A4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A Christian cannot subject their faith to an unbeliever any more than a servant to his unbelieving master.</w:t>
      </w:r>
    </w:p>
    <w:p w14:paraId="31B900A1" w14:textId="098C838F" w:rsidR="00696AB7" w:rsidRDefault="00696AB7" w:rsidP="00696AB7">
      <w:pPr>
        <w:spacing w:after="120" w:line="240" w:lineRule="auto"/>
        <w:rPr>
          <w:b/>
          <w:bCs/>
        </w:rPr>
      </w:pPr>
      <w:r w:rsidRPr="00696AB7">
        <w:rPr>
          <w:b/>
          <w:bCs/>
        </w:rPr>
        <w:t>Consistency with vs. 10-11.</w:t>
      </w:r>
    </w:p>
    <w:p w14:paraId="6E9FC622" w14:textId="0281079B" w:rsidR="00696AB7" w:rsidRPr="00696AB7" w:rsidRDefault="00696AB7" w:rsidP="00696AB7">
      <w:pPr>
        <w:spacing w:after="120" w:line="240" w:lineRule="auto"/>
        <w:rPr>
          <w:b/>
          <w:bCs/>
          <w:sz w:val="14"/>
          <w:szCs w:val="14"/>
        </w:rPr>
      </w:pPr>
    </w:p>
    <w:p w14:paraId="2B0D8586" w14:textId="22334F1E" w:rsidR="00696AB7" w:rsidRDefault="00696AB7" w:rsidP="00696AB7">
      <w:pPr>
        <w:spacing w:after="120" w:line="240" w:lineRule="auto"/>
        <w:rPr>
          <w:b/>
          <w:bCs/>
        </w:rPr>
      </w:pPr>
      <w:r w:rsidRPr="00696AB7">
        <w:t xml:space="preserve">10 - </w:t>
      </w:r>
      <w:r w:rsidRPr="00696AB7">
        <w:rPr>
          <w:b/>
          <w:bCs/>
        </w:rPr>
        <w:t xml:space="preserve">Those Married </w:t>
      </w:r>
      <w:proofErr w:type="gramStart"/>
      <w:r w:rsidRPr="00696AB7">
        <w:rPr>
          <w:b/>
          <w:bCs/>
        </w:rPr>
        <w:t>To</w:t>
      </w:r>
      <w:proofErr w:type="gramEnd"/>
      <w:r w:rsidRPr="00696AB7">
        <w:rPr>
          <w:b/>
          <w:bCs/>
        </w:rPr>
        <w:t xml:space="preserve"> An Unbeliever…</w:t>
      </w:r>
    </w:p>
    <w:p w14:paraId="74D2BD45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The goal of anyone married to an unbeliever… the salvation of their souls. (vs. 16; 1 Peter 3:1-4)</w:t>
      </w:r>
    </w:p>
    <w:p w14:paraId="53B3EB4A" w14:textId="77777777" w:rsidR="00696AB7" w:rsidRPr="00696AB7" w:rsidRDefault="00696AB7" w:rsidP="00696AB7">
      <w:pPr>
        <w:numPr>
          <w:ilvl w:val="0"/>
          <w:numId w:val="24"/>
        </w:numPr>
        <w:spacing w:after="120" w:line="240" w:lineRule="auto"/>
      </w:pPr>
      <w:r w:rsidRPr="00696AB7">
        <w:rPr>
          <w:b/>
          <w:bCs/>
        </w:rPr>
        <w:t xml:space="preserve">Whether by their complete commitment to the Lord or by staying with the unbeliever and demonstrating their “chaste and respectful behavior”. </w:t>
      </w:r>
    </w:p>
    <w:p w14:paraId="256EFAE1" w14:textId="25FA0342" w:rsidR="00696AB7" w:rsidRPr="00696AB7" w:rsidRDefault="00696AB7" w:rsidP="00696AB7">
      <w:pPr>
        <w:spacing w:after="120" w:line="240" w:lineRule="auto"/>
        <w:rPr>
          <w:sz w:val="14"/>
          <w:szCs w:val="14"/>
        </w:rPr>
      </w:pPr>
    </w:p>
    <w:p w14:paraId="035BC11D" w14:textId="58C45867" w:rsidR="00696AB7" w:rsidRDefault="00696AB7" w:rsidP="00696AB7">
      <w:pPr>
        <w:spacing w:after="120" w:line="240" w:lineRule="auto"/>
        <w:rPr>
          <w:b/>
          <w:bCs/>
        </w:rPr>
      </w:pPr>
      <w:r>
        <w:t xml:space="preserve">11 - </w:t>
      </w:r>
      <w:r w:rsidRPr="00696AB7">
        <w:rPr>
          <w:b/>
          <w:bCs/>
        </w:rPr>
        <w:t xml:space="preserve">God’s Plan </w:t>
      </w:r>
      <w:proofErr w:type="gramStart"/>
      <w:r w:rsidRPr="00696AB7">
        <w:rPr>
          <w:b/>
          <w:bCs/>
        </w:rPr>
        <w:t>To</w:t>
      </w:r>
      <w:proofErr w:type="gramEnd"/>
      <w:r w:rsidRPr="00696AB7">
        <w:rPr>
          <w:b/>
          <w:bCs/>
        </w:rPr>
        <w:t xml:space="preserve"> Save Our Souls</w:t>
      </w:r>
    </w:p>
    <w:p w14:paraId="6119535F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God sent His Son to die for our sins…</w:t>
      </w:r>
    </w:p>
    <w:p w14:paraId="23A03F60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If you are convicted of your sins…</w:t>
      </w:r>
    </w:p>
    <w:p w14:paraId="55AC13E0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If you believe that Jesus is the Son of God…</w:t>
      </w:r>
    </w:p>
    <w:p w14:paraId="45835596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If you are willing to confess Him before men…</w:t>
      </w:r>
    </w:p>
    <w:p w14:paraId="5A7733D5" w14:textId="77777777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If you will be baptized in His name…</w:t>
      </w:r>
    </w:p>
    <w:p w14:paraId="7F805EA0" w14:textId="6EB29BB6" w:rsidR="00696AB7" w:rsidRPr="00696AB7" w:rsidRDefault="00696AB7" w:rsidP="00696AB7">
      <w:pPr>
        <w:spacing w:after="120" w:line="240" w:lineRule="auto"/>
      </w:pPr>
      <w:r w:rsidRPr="00696AB7">
        <w:rPr>
          <w:b/>
          <w:bCs/>
        </w:rPr>
        <w:t>God will forgive you and save you…</w:t>
      </w:r>
    </w:p>
    <w:sectPr w:rsidR="00696AB7" w:rsidRPr="00696AB7" w:rsidSect="002111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112"/>
    <w:multiLevelType w:val="hybridMultilevel"/>
    <w:tmpl w:val="31D4F416"/>
    <w:lvl w:ilvl="0" w:tplc="BA02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4D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8D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23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42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2B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22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024B"/>
    <w:multiLevelType w:val="hybridMultilevel"/>
    <w:tmpl w:val="66F2E03C"/>
    <w:lvl w:ilvl="0" w:tplc="1090E3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80EF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809E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24E7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3C57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46B0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9298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F646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0E5B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2779EE"/>
    <w:multiLevelType w:val="hybridMultilevel"/>
    <w:tmpl w:val="E12CF8FA"/>
    <w:lvl w:ilvl="0" w:tplc="599638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62DD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C84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4E797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1C12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BC04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2229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CAEA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1672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4B52738"/>
    <w:multiLevelType w:val="hybridMultilevel"/>
    <w:tmpl w:val="B738756A"/>
    <w:lvl w:ilvl="0" w:tplc="FA92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A0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0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8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E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2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CA3621"/>
    <w:multiLevelType w:val="hybridMultilevel"/>
    <w:tmpl w:val="9788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7DC1"/>
    <w:multiLevelType w:val="hybridMultilevel"/>
    <w:tmpl w:val="56C8A912"/>
    <w:lvl w:ilvl="0" w:tplc="BE0C87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1A70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3AC6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EAB6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5A2A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EC9D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78C2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54E6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0E63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FD44F98"/>
    <w:multiLevelType w:val="hybridMultilevel"/>
    <w:tmpl w:val="6F5441BC"/>
    <w:lvl w:ilvl="0" w:tplc="525E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4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6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8D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3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8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7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4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6818FF"/>
    <w:multiLevelType w:val="hybridMultilevel"/>
    <w:tmpl w:val="5B6A7F4A"/>
    <w:lvl w:ilvl="0" w:tplc="E21A88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C093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D29F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82F4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8C0C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BCCB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C40E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783E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A832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C3E7215"/>
    <w:multiLevelType w:val="hybridMultilevel"/>
    <w:tmpl w:val="D02E0E10"/>
    <w:lvl w:ilvl="0" w:tplc="BC24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2B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40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8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81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E2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42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2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C4395"/>
    <w:multiLevelType w:val="hybridMultilevel"/>
    <w:tmpl w:val="E91EDDAC"/>
    <w:lvl w:ilvl="0" w:tplc="A80A08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4ED1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FCB9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DE73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D6F5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6AA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88AB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BED1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366D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331239C"/>
    <w:multiLevelType w:val="hybridMultilevel"/>
    <w:tmpl w:val="A49C684C"/>
    <w:lvl w:ilvl="0" w:tplc="96002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0B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25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82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68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6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CC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0D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4E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D54D1"/>
    <w:multiLevelType w:val="hybridMultilevel"/>
    <w:tmpl w:val="21C4D668"/>
    <w:lvl w:ilvl="0" w:tplc="F55C78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F69F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563C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EF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92A2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CAAA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8AA5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7EBE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30B7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9291F72"/>
    <w:multiLevelType w:val="hybridMultilevel"/>
    <w:tmpl w:val="4264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E372C"/>
    <w:multiLevelType w:val="hybridMultilevel"/>
    <w:tmpl w:val="8BEA0570"/>
    <w:lvl w:ilvl="0" w:tplc="F1C260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7E39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4200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A86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6C74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A489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9A5D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ACF9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40E7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6B379CC"/>
    <w:multiLevelType w:val="hybridMultilevel"/>
    <w:tmpl w:val="C2C0C434"/>
    <w:lvl w:ilvl="0" w:tplc="73C4C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0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69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2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4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AF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E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052052"/>
    <w:multiLevelType w:val="hybridMultilevel"/>
    <w:tmpl w:val="543CD8F4"/>
    <w:lvl w:ilvl="0" w:tplc="CA6E6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2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4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8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E9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2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0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4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284124"/>
    <w:multiLevelType w:val="hybridMultilevel"/>
    <w:tmpl w:val="A962BB42"/>
    <w:lvl w:ilvl="0" w:tplc="4E00E4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5E05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360A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C12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0EA6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881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8C4B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22D8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0608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9123DBD"/>
    <w:multiLevelType w:val="hybridMultilevel"/>
    <w:tmpl w:val="60EA6D12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0E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2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AC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C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233553"/>
    <w:multiLevelType w:val="hybridMultilevel"/>
    <w:tmpl w:val="048848F6"/>
    <w:lvl w:ilvl="0" w:tplc="8E56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2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A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2F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66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66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A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E0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6A0C97"/>
    <w:multiLevelType w:val="hybridMultilevel"/>
    <w:tmpl w:val="65C005B4"/>
    <w:lvl w:ilvl="0" w:tplc="4AB4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2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82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09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2D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87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442CEB"/>
    <w:multiLevelType w:val="hybridMultilevel"/>
    <w:tmpl w:val="B7CE0ACA"/>
    <w:lvl w:ilvl="0" w:tplc="658C22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DE112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C42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7C73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3C33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D808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228B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5078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A49E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275409B"/>
    <w:multiLevelType w:val="hybridMultilevel"/>
    <w:tmpl w:val="9D427014"/>
    <w:lvl w:ilvl="0" w:tplc="10969B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4445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3274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B8FF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28C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C67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60E5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4A06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7C25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5371878"/>
    <w:multiLevelType w:val="hybridMultilevel"/>
    <w:tmpl w:val="CEBA2A5C"/>
    <w:lvl w:ilvl="0" w:tplc="6FE07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09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E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A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C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4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AD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C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0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DA3F86"/>
    <w:multiLevelType w:val="hybridMultilevel"/>
    <w:tmpl w:val="59BC1B74"/>
    <w:lvl w:ilvl="0" w:tplc="B2388F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AC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CB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C0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80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61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28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4A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A8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303230">
    <w:abstractNumId w:val="15"/>
  </w:num>
  <w:num w:numId="2" w16cid:durableId="1168326936">
    <w:abstractNumId w:val="6"/>
  </w:num>
  <w:num w:numId="3" w16cid:durableId="1435899823">
    <w:abstractNumId w:val="3"/>
  </w:num>
  <w:num w:numId="4" w16cid:durableId="1119102916">
    <w:abstractNumId w:val="18"/>
  </w:num>
  <w:num w:numId="5" w16cid:durableId="150143229">
    <w:abstractNumId w:val="0"/>
  </w:num>
  <w:num w:numId="6" w16cid:durableId="1529025832">
    <w:abstractNumId w:val="17"/>
  </w:num>
  <w:num w:numId="7" w16cid:durableId="329601327">
    <w:abstractNumId w:val="8"/>
  </w:num>
  <w:num w:numId="8" w16cid:durableId="1169251105">
    <w:abstractNumId w:val="14"/>
  </w:num>
  <w:num w:numId="9" w16cid:durableId="1769886706">
    <w:abstractNumId w:val="19"/>
  </w:num>
  <w:num w:numId="10" w16cid:durableId="686177858">
    <w:abstractNumId w:val="12"/>
  </w:num>
  <w:num w:numId="11" w16cid:durableId="1018777802">
    <w:abstractNumId w:val="4"/>
  </w:num>
  <w:num w:numId="12" w16cid:durableId="422922350">
    <w:abstractNumId w:val="10"/>
  </w:num>
  <w:num w:numId="13" w16cid:durableId="1827281763">
    <w:abstractNumId w:val="23"/>
  </w:num>
  <w:num w:numId="14" w16cid:durableId="926108499">
    <w:abstractNumId w:val="11"/>
  </w:num>
  <w:num w:numId="15" w16cid:durableId="580335980">
    <w:abstractNumId w:val="5"/>
  </w:num>
  <w:num w:numId="16" w16cid:durableId="775294906">
    <w:abstractNumId w:val="16"/>
  </w:num>
  <w:num w:numId="17" w16cid:durableId="677585256">
    <w:abstractNumId w:val="9"/>
  </w:num>
  <w:num w:numId="18" w16cid:durableId="800654169">
    <w:abstractNumId w:val="20"/>
  </w:num>
  <w:num w:numId="19" w16cid:durableId="1905792007">
    <w:abstractNumId w:val="1"/>
  </w:num>
  <w:num w:numId="20" w16cid:durableId="444349278">
    <w:abstractNumId w:val="7"/>
  </w:num>
  <w:num w:numId="21" w16cid:durableId="111679413">
    <w:abstractNumId w:val="21"/>
  </w:num>
  <w:num w:numId="22" w16cid:durableId="1126388547">
    <w:abstractNumId w:val="2"/>
  </w:num>
  <w:num w:numId="23" w16cid:durableId="483858998">
    <w:abstractNumId w:val="13"/>
  </w:num>
  <w:num w:numId="24" w16cid:durableId="5410204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4C"/>
    <w:rsid w:val="0021114C"/>
    <w:rsid w:val="00327BC0"/>
    <w:rsid w:val="003A427A"/>
    <w:rsid w:val="00423071"/>
    <w:rsid w:val="005F787A"/>
    <w:rsid w:val="00606231"/>
    <w:rsid w:val="00665678"/>
    <w:rsid w:val="00696AB7"/>
    <w:rsid w:val="0074557F"/>
    <w:rsid w:val="00DB13EB"/>
    <w:rsid w:val="00EF5963"/>
    <w:rsid w:val="00F5684D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5C7C"/>
  <w15:chartTrackingRefBased/>
  <w15:docId w15:val="{EF7B8D2F-F326-41BD-AA75-6CE878F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6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0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5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8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04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8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8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4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1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5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0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06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5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3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016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73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992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395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3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7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7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95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057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054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2022-08-23T18:41:00Z</dcterms:created>
  <dcterms:modified xsi:type="dcterms:W3CDTF">2022-08-23T18:48:00Z</dcterms:modified>
</cp:coreProperties>
</file>