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C3A8BE" w14:textId="0725DED4" w:rsidR="0021114C" w:rsidRDefault="0021114C" w:rsidP="0021114C">
      <w:pPr>
        <w:spacing w:after="120" w:line="240" w:lineRule="auto"/>
      </w:pPr>
      <w:r>
        <w:t xml:space="preserve">1 </w:t>
      </w:r>
      <w:r w:rsidR="00F5684D">
        <w:t>–</w:t>
      </w:r>
      <w:r>
        <w:t xml:space="preserve"> </w:t>
      </w:r>
      <w:r w:rsidR="00F5684D">
        <w:rPr>
          <w:b/>
          <w:bCs/>
        </w:rPr>
        <w:t xml:space="preserve">Lessons </w:t>
      </w:r>
      <w:proofErr w:type="gramStart"/>
      <w:r w:rsidR="00F5684D">
        <w:rPr>
          <w:b/>
          <w:bCs/>
        </w:rPr>
        <w:t>From</w:t>
      </w:r>
      <w:proofErr w:type="gramEnd"/>
      <w:r w:rsidR="00F5684D">
        <w:rPr>
          <w:b/>
          <w:bCs/>
        </w:rPr>
        <w:t xml:space="preserve"> Uzza (And David)</w:t>
      </w:r>
      <w:r>
        <w:rPr>
          <w:b/>
          <w:bCs/>
        </w:rPr>
        <w:t xml:space="preserve"> – </w:t>
      </w:r>
      <w:r>
        <w:rPr>
          <w:b/>
          <w:bCs/>
        </w:rPr>
        <w:br/>
      </w:r>
      <w:r w:rsidRPr="0021114C">
        <w:t xml:space="preserve">1 </w:t>
      </w:r>
      <w:r w:rsidR="00F5684D">
        <w:t>Chronicles 13</w:t>
      </w:r>
    </w:p>
    <w:p w14:paraId="7EA9A76E" w14:textId="4D893327" w:rsidR="0021114C" w:rsidRDefault="0021114C" w:rsidP="0021114C">
      <w:pPr>
        <w:spacing w:after="120" w:line="240" w:lineRule="auto"/>
      </w:pPr>
    </w:p>
    <w:p w14:paraId="237C3351" w14:textId="016BA043" w:rsidR="0021114C" w:rsidRDefault="0021114C" w:rsidP="0021114C">
      <w:pPr>
        <w:spacing w:after="120" w:line="240" w:lineRule="auto"/>
        <w:rPr>
          <w:b/>
          <w:bCs/>
        </w:rPr>
      </w:pPr>
      <w:r>
        <w:t xml:space="preserve">2 – </w:t>
      </w:r>
    </w:p>
    <w:p w14:paraId="4B0E6B62" w14:textId="18EFE8AF" w:rsidR="0021114C" w:rsidRDefault="00F5684D" w:rsidP="0021114C">
      <w:pPr>
        <w:spacing w:after="120" w:line="240" w:lineRule="auto"/>
      </w:pPr>
      <w:r w:rsidRPr="00F5684D">
        <w:drawing>
          <wp:inline distT="0" distB="0" distL="0" distR="0" wp14:anchorId="5EE5AD97" wp14:editId="42A65084">
            <wp:extent cx="3319228" cy="1867066"/>
            <wp:effectExtent l="0" t="0" r="0" b="0"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D2FC734C-F9D3-D7F7-9378-944DC73477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D2FC734C-F9D3-D7F7-9378-944DC73477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29572" cy="187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E39D9" w14:textId="77777777" w:rsidR="00F5684D" w:rsidRDefault="00F5684D" w:rsidP="0021114C">
      <w:pPr>
        <w:spacing w:after="120" w:line="240" w:lineRule="auto"/>
      </w:pPr>
    </w:p>
    <w:p w14:paraId="26A81AE2" w14:textId="77777777" w:rsidR="00F5684D" w:rsidRDefault="0021114C" w:rsidP="0021114C">
      <w:pPr>
        <w:spacing w:after="120" w:line="240" w:lineRule="auto"/>
        <w:rPr>
          <w:b/>
          <w:bCs/>
        </w:rPr>
      </w:pPr>
      <w:r>
        <w:t xml:space="preserve">3 - </w:t>
      </w:r>
      <w:r w:rsidR="00F5684D" w:rsidRPr="00F5684D">
        <w:rPr>
          <w:rFonts w:hint="eastAsia"/>
          <w:b/>
          <w:bCs/>
        </w:rPr>
        <w:t xml:space="preserve">Brief History </w:t>
      </w:r>
      <w:proofErr w:type="gramStart"/>
      <w:r w:rsidR="00F5684D" w:rsidRPr="00F5684D">
        <w:rPr>
          <w:rFonts w:hint="eastAsia"/>
          <w:b/>
          <w:bCs/>
        </w:rPr>
        <w:t>Of</w:t>
      </w:r>
      <w:proofErr w:type="gramEnd"/>
      <w:r w:rsidR="00F5684D" w:rsidRPr="00F5684D">
        <w:rPr>
          <w:rFonts w:hint="eastAsia"/>
          <w:b/>
          <w:bCs/>
        </w:rPr>
        <w:t xml:space="preserve"> The Ark Of The Covenant</w:t>
      </w:r>
    </w:p>
    <w:p w14:paraId="762E4EE7" w14:textId="77777777" w:rsidR="00F5684D" w:rsidRPr="00F5684D" w:rsidRDefault="00F5684D" w:rsidP="00F5684D">
      <w:pPr>
        <w:numPr>
          <w:ilvl w:val="0"/>
          <w:numId w:val="9"/>
        </w:numPr>
        <w:spacing w:after="120" w:line="240" w:lineRule="auto"/>
      </w:pPr>
      <w:r w:rsidRPr="00F5684D">
        <w:rPr>
          <w:rFonts w:hint="eastAsia"/>
        </w:rPr>
        <w:t xml:space="preserve">Exodus 25:10-14, Moses commanded to build the ark of Acacia wood and designated how it was to be carried… only by the sons of Kohath of the tribe of Levi (Numbers 4:4, 15; Numbers 7:9). </w:t>
      </w:r>
    </w:p>
    <w:p w14:paraId="6995FB9A" w14:textId="77777777" w:rsidR="00F5684D" w:rsidRPr="00F5684D" w:rsidRDefault="00F5684D" w:rsidP="00F5684D">
      <w:pPr>
        <w:numPr>
          <w:ilvl w:val="0"/>
          <w:numId w:val="9"/>
        </w:numPr>
        <w:spacing w:after="120" w:line="240" w:lineRule="auto"/>
      </w:pPr>
      <w:r w:rsidRPr="00F5684D">
        <w:rPr>
          <w:rFonts w:hint="eastAsia"/>
        </w:rPr>
        <w:t>The Israelites lose the ark in a battle against the Philistines, and then God smites the Philistines who send the ark back to the Israelites at Beth-Shemesh where 50k die because they look in the ark. (1 Samuel 4-6)</w:t>
      </w:r>
    </w:p>
    <w:p w14:paraId="39E23211" w14:textId="77777777" w:rsidR="00F5684D" w:rsidRPr="00F5684D" w:rsidRDefault="00F5684D" w:rsidP="00F5684D">
      <w:pPr>
        <w:numPr>
          <w:ilvl w:val="0"/>
          <w:numId w:val="9"/>
        </w:numPr>
        <w:spacing w:after="120" w:line="240" w:lineRule="auto"/>
      </w:pPr>
      <w:r w:rsidRPr="00F5684D">
        <w:rPr>
          <w:rFonts w:hint="eastAsia"/>
        </w:rPr>
        <w:t xml:space="preserve">The ark is sent to </w:t>
      </w:r>
      <w:proofErr w:type="spellStart"/>
      <w:r w:rsidRPr="00F5684D">
        <w:rPr>
          <w:rFonts w:hint="eastAsia"/>
        </w:rPr>
        <w:t>Kiriath-jearim</w:t>
      </w:r>
      <w:proofErr w:type="spellEnd"/>
      <w:r w:rsidRPr="00F5684D">
        <w:rPr>
          <w:rFonts w:hint="eastAsia"/>
        </w:rPr>
        <w:t xml:space="preserve"> to the house of </w:t>
      </w:r>
      <w:proofErr w:type="spellStart"/>
      <w:r w:rsidRPr="00F5684D">
        <w:rPr>
          <w:rFonts w:hint="eastAsia"/>
        </w:rPr>
        <w:t>Abinadab</w:t>
      </w:r>
      <w:proofErr w:type="spellEnd"/>
      <w:r w:rsidRPr="00F5684D">
        <w:rPr>
          <w:rFonts w:hint="eastAsia"/>
        </w:rPr>
        <w:t xml:space="preserve"> where 20 years goes by before they seek God and deliverance from the Philistines. (1 Samuel 7)</w:t>
      </w:r>
    </w:p>
    <w:p w14:paraId="0BDCF301" w14:textId="49CACFEF" w:rsidR="0021114C" w:rsidRDefault="0021114C" w:rsidP="0021114C">
      <w:pPr>
        <w:spacing w:after="120" w:line="240" w:lineRule="auto"/>
      </w:pPr>
    </w:p>
    <w:p w14:paraId="7FBD825C" w14:textId="77777777" w:rsidR="00F5684D" w:rsidRDefault="0021114C" w:rsidP="0021114C">
      <w:pPr>
        <w:spacing w:after="120" w:line="240" w:lineRule="auto"/>
        <w:rPr>
          <w:b/>
          <w:bCs/>
        </w:rPr>
      </w:pPr>
      <w:r>
        <w:t xml:space="preserve">4 - </w:t>
      </w:r>
      <w:r w:rsidR="00F5684D" w:rsidRPr="00F5684D">
        <w:rPr>
          <w:rFonts w:hint="eastAsia"/>
          <w:b/>
          <w:bCs/>
        </w:rPr>
        <w:t xml:space="preserve">Brief History </w:t>
      </w:r>
      <w:proofErr w:type="gramStart"/>
      <w:r w:rsidR="00F5684D" w:rsidRPr="00F5684D">
        <w:rPr>
          <w:rFonts w:hint="eastAsia"/>
          <w:b/>
          <w:bCs/>
        </w:rPr>
        <w:t>Of</w:t>
      </w:r>
      <w:proofErr w:type="gramEnd"/>
      <w:r w:rsidR="00F5684D" w:rsidRPr="00F5684D">
        <w:rPr>
          <w:rFonts w:hint="eastAsia"/>
          <w:b/>
          <w:bCs/>
        </w:rPr>
        <w:t xml:space="preserve"> The Ark Of The Covenant</w:t>
      </w:r>
    </w:p>
    <w:p w14:paraId="50C41407" w14:textId="77777777" w:rsidR="00F5684D" w:rsidRPr="00F5684D" w:rsidRDefault="00F5684D" w:rsidP="00F5684D">
      <w:pPr>
        <w:pStyle w:val="ListParagraph"/>
        <w:numPr>
          <w:ilvl w:val="0"/>
          <w:numId w:val="10"/>
        </w:numPr>
        <w:spacing w:after="120" w:line="240" w:lineRule="auto"/>
      </w:pPr>
      <w:r w:rsidRPr="00F5684D">
        <w:rPr>
          <w:rFonts w:hint="eastAsia"/>
        </w:rPr>
        <w:t xml:space="preserve">Israel then demands a king “when Samuel was old” </w:t>
      </w:r>
      <w:r w:rsidRPr="00F5684D">
        <w:rPr>
          <w:rFonts w:hint="eastAsia"/>
        </w:rPr>
        <w:br/>
        <w:t xml:space="preserve">(1 Samuel 8) approximately 20 years later - King Saul who reigns for 40 years. The ark continues to remain in </w:t>
      </w:r>
      <w:proofErr w:type="spellStart"/>
      <w:r w:rsidRPr="00F5684D">
        <w:rPr>
          <w:rFonts w:hint="eastAsia"/>
        </w:rPr>
        <w:t>Kiriath-jearim</w:t>
      </w:r>
      <w:proofErr w:type="spellEnd"/>
      <w:r w:rsidRPr="00F5684D">
        <w:rPr>
          <w:rFonts w:hint="eastAsia"/>
        </w:rPr>
        <w:t>.</w:t>
      </w:r>
    </w:p>
    <w:p w14:paraId="0D412B36" w14:textId="77777777" w:rsidR="00F5684D" w:rsidRPr="00F5684D" w:rsidRDefault="00F5684D" w:rsidP="00F5684D">
      <w:pPr>
        <w:pStyle w:val="ListParagraph"/>
        <w:numPr>
          <w:ilvl w:val="0"/>
          <w:numId w:val="10"/>
        </w:numPr>
        <w:spacing w:after="120" w:line="240" w:lineRule="auto"/>
      </w:pPr>
      <w:r w:rsidRPr="00F5684D">
        <w:rPr>
          <w:rFonts w:hint="eastAsia"/>
        </w:rPr>
        <w:t>David becomes king of Israel and after 7 years of his reign, he moves the kingdom from Hebron to Jerusalem and decides to bring the ark to Jerusalem after approximately 92 years. (2 Samuel 6 &amp; 1 Chronicles 13; note vs. 1-3)</w:t>
      </w:r>
    </w:p>
    <w:p w14:paraId="182361DB" w14:textId="77777777" w:rsidR="00F5684D" w:rsidRPr="00F5684D" w:rsidRDefault="00F5684D" w:rsidP="00F5684D">
      <w:pPr>
        <w:pStyle w:val="ListParagraph"/>
        <w:numPr>
          <w:ilvl w:val="0"/>
          <w:numId w:val="10"/>
        </w:numPr>
        <w:spacing w:after="120" w:line="240" w:lineRule="auto"/>
      </w:pPr>
      <w:r w:rsidRPr="00F5684D">
        <w:rPr>
          <w:rFonts w:hint="eastAsia"/>
        </w:rPr>
        <w:t>Without referring to God’s command, and perhaps by referencing how the Philistines sent the ark back to them, David brings the ark back on a cart. (1 Chronicles 13:7)</w:t>
      </w:r>
    </w:p>
    <w:p w14:paraId="206DBA9E" w14:textId="77777777" w:rsidR="00F5684D" w:rsidRPr="00F5684D" w:rsidRDefault="00F5684D" w:rsidP="00F5684D">
      <w:pPr>
        <w:pStyle w:val="ListParagraph"/>
        <w:numPr>
          <w:ilvl w:val="0"/>
          <w:numId w:val="10"/>
        </w:numPr>
        <w:spacing w:after="120" w:line="240" w:lineRule="auto"/>
      </w:pPr>
      <w:r w:rsidRPr="00F5684D">
        <w:rPr>
          <w:rFonts w:hint="eastAsia"/>
        </w:rPr>
        <w:t xml:space="preserve">While celebrating </w:t>
      </w:r>
      <w:proofErr w:type="spellStart"/>
      <w:r w:rsidRPr="00F5684D">
        <w:rPr>
          <w:rFonts w:hint="eastAsia"/>
        </w:rPr>
        <w:t>it’s</w:t>
      </w:r>
      <w:proofErr w:type="spellEnd"/>
      <w:r w:rsidRPr="00F5684D">
        <w:rPr>
          <w:rFonts w:hint="eastAsia"/>
        </w:rPr>
        <w:t xml:space="preserve"> return, the cart is upset and Uzza (Uzzah) reaches out to steady the ark and he died. (1 Chron. 13:9-10)</w:t>
      </w:r>
    </w:p>
    <w:p w14:paraId="34ACB8DE" w14:textId="74E0384B" w:rsidR="0021114C" w:rsidRDefault="0021114C" w:rsidP="0021114C">
      <w:pPr>
        <w:spacing w:after="120" w:line="240" w:lineRule="auto"/>
      </w:pPr>
    </w:p>
    <w:p w14:paraId="24E73977" w14:textId="77777777" w:rsidR="00F5684D" w:rsidRDefault="0021114C" w:rsidP="0021114C">
      <w:pPr>
        <w:spacing w:after="120" w:line="240" w:lineRule="auto"/>
      </w:pPr>
      <w:r>
        <w:t xml:space="preserve">5 – </w:t>
      </w:r>
      <w:r w:rsidR="00F5684D" w:rsidRPr="00F5684D">
        <w:rPr>
          <w:rFonts w:hint="eastAsia"/>
          <w:b/>
          <w:bCs/>
        </w:rPr>
        <w:t xml:space="preserve">Brief History </w:t>
      </w:r>
      <w:proofErr w:type="gramStart"/>
      <w:r w:rsidR="00F5684D" w:rsidRPr="00F5684D">
        <w:rPr>
          <w:rFonts w:hint="eastAsia"/>
          <w:b/>
          <w:bCs/>
        </w:rPr>
        <w:t>Of</w:t>
      </w:r>
      <w:proofErr w:type="gramEnd"/>
      <w:r w:rsidR="00F5684D" w:rsidRPr="00F5684D">
        <w:rPr>
          <w:rFonts w:hint="eastAsia"/>
          <w:b/>
          <w:bCs/>
        </w:rPr>
        <w:t xml:space="preserve"> The Ark Of The Covenant</w:t>
      </w:r>
      <w:r w:rsidR="00F5684D" w:rsidRPr="0021114C">
        <w:t xml:space="preserve"> </w:t>
      </w:r>
    </w:p>
    <w:p w14:paraId="457CBC8C" w14:textId="516591CA" w:rsidR="00F5684D" w:rsidRPr="00F5684D" w:rsidRDefault="00F5684D" w:rsidP="00F5684D">
      <w:pPr>
        <w:pStyle w:val="ListParagraph"/>
        <w:numPr>
          <w:ilvl w:val="0"/>
          <w:numId w:val="11"/>
        </w:numPr>
        <w:spacing w:after="120" w:line="240" w:lineRule="auto"/>
      </w:pPr>
      <w:r w:rsidRPr="00F5684D">
        <w:rPr>
          <w:i/>
          <w:iCs/>
        </w:rPr>
        <w:t>“</w:t>
      </w:r>
      <w:r w:rsidRPr="00F5684D">
        <w:rPr>
          <w:rFonts w:hint="eastAsia"/>
          <w:i/>
          <w:iCs/>
        </w:rPr>
        <w:t>Then David became angry because of the Lord’s outburst against Uzza… David was afraid of God that day saying,</w:t>
      </w:r>
      <w:r w:rsidRPr="00F5684D">
        <w:rPr>
          <w:i/>
          <w:iCs/>
        </w:rPr>
        <w:t xml:space="preserve"> ‘</w:t>
      </w:r>
      <w:r w:rsidRPr="00F5684D">
        <w:rPr>
          <w:rFonts w:hint="eastAsia"/>
          <w:i/>
          <w:iCs/>
        </w:rPr>
        <w:t>How can I bring the ark of God home to me?</w:t>
      </w:r>
      <w:r w:rsidRPr="00F5684D">
        <w:rPr>
          <w:rFonts w:hint="eastAsia"/>
        </w:rPr>
        <w:t>’”</w:t>
      </w:r>
    </w:p>
    <w:p w14:paraId="5D5A1FF3" w14:textId="77777777" w:rsidR="00F5684D" w:rsidRPr="00F5684D" w:rsidRDefault="00F5684D" w:rsidP="00F5684D">
      <w:pPr>
        <w:pStyle w:val="ListParagraph"/>
        <w:numPr>
          <w:ilvl w:val="0"/>
          <w:numId w:val="11"/>
        </w:numPr>
        <w:spacing w:after="120" w:line="240" w:lineRule="auto"/>
      </w:pPr>
      <w:proofErr w:type="gramStart"/>
      <w:r w:rsidRPr="00F5684D">
        <w:rPr>
          <w:rFonts w:hint="eastAsia"/>
        </w:rPr>
        <w:lastRenderedPageBreak/>
        <w:t>So</w:t>
      </w:r>
      <w:proofErr w:type="gramEnd"/>
      <w:r w:rsidRPr="00F5684D">
        <w:rPr>
          <w:rFonts w:hint="eastAsia"/>
        </w:rPr>
        <w:t xml:space="preserve"> he sent it to the house of Obed-</w:t>
      </w:r>
      <w:proofErr w:type="spellStart"/>
      <w:r w:rsidRPr="00F5684D">
        <w:rPr>
          <w:rFonts w:hint="eastAsia"/>
        </w:rPr>
        <w:t>edom</w:t>
      </w:r>
      <w:proofErr w:type="spellEnd"/>
      <w:r w:rsidRPr="00F5684D">
        <w:rPr>
          <w:rFonts w:hint="eastAsia"/>
        </w:rPr>
        <w:t>, whose family God blessed during the 3 months it was there. (1 Chronicles 13:12-14)</w:t>
      </w:r>
    </w:p>
    <w:p w14:paraId="658885FE" w14:textId="77777777" w:rsidR="00F5684D" w:rsidRPr="00F5684D" w:rsidRDefault="00F5684D" w:rsidP="00F5684D">
      <w:pPr>
        <w:pStyle w:val="ListParagraph"/>
        <w:numPr>
          <w:ilvl w:val="0"/>
          <w:numId w:val="11"/>
        </w:numPr>
        <w:spacing w:after="120" w:line="240" w:lineRule="auto"/>
      </w:pPr>
      <w:r w:rsidRPr="00F5684D">
        <w:rPr>
          <w:rFonts w:hint="eastAsia"/>
        </w:rPr>
        <w:t>David then builds a place for the ark in the City of David and prepares to bring the ark according to the ordinance of God.</w:t>
      </w:r>
    </w:p>
    <w:p w14:paraId="41D63201" w14:textId="41893D83" w:rsidR="0021114C" w:rsidRDefault="0021114C" w:rsidP="00F5684D">
      <w:pPr>
        <w:spacing w:after="120" w:line="240" w:lineRule="auto"/>
      </w:pPr>
    </w:p>
    <w:p w14:paraId="68E1C797" w14:textId="77777777" w:rsidR="00F5684D" w:rsidRDefault="0021114C" w:rsidP="0021114C">
      <w:pPr>
        <w:spacing w:after="120" w:line="240" w:lineRule="auto"/>
        <w:rPr>
          <w:b/>
          <w:bCs/>
        </w:rPr>
      </w:pPr>
      <w:r>
        <w:t xml:space="preserve">6 - </w:t>
      </w:r>
      <w:r w:rsidR="00F5684D" w:rsidRPr="00F5684D">
        <w:rPr>
          <w:rFonts w:hint="eastAsia"/>
          <w:b/>
          <w:bCs/>
        </w:rPr>
        <w:t>Why Did Uzza Perish?</w:t>
      </w:r>
      <w:r w:rsidR="00F5684D" w:rsidRPr="00F5684D">
        <w:rPr>
          <w:b/>
          <w:bCs/>
        </w:rPr>
        <w:t xml:space="preserve"> </w:t>
      </w:r>
    </w:p>
    <w:p w14:paraId="1E237021" w14:textId="44CE8F43" w:rsidR="00665678" w:rsidRPr="00665678" w:rsidRDefault="00665678" w:rsidP="00665678">
      <w:pPr>
        <w:spacing w:after="120" w:line="240" w:lineRule="auto"/>
      </w:pPr>
      <w:r>
        <w:rPr>
          <w:i/>
          <w:iCs/>
        </w:rPr>
        <w:t>“</w:t>
      </w:r>
      <w:r w:rsidRPr="00665678">
        <w:rPr>
          <w:rFonts w:hint="eastAsia"/>
          <w:i/>
          <w:iCs/>
        </w:rPr>
        <w:t xml:space="preserve">God struck him down there </w:t>
      </w:r>
      <w:r w:rsidRPr="00665678">
        <w:rPr>
          <w:rFonts w:hint="eastAsia"/>
          <w:b/>
          <w:bCs/>
          <w:i/>
          <w:iCs/>
        </w:rPr>
        <w:t xml:space="preserve">for his irreverence (error; </w:t>
      </w:r>
      <w:r w:rsidRPr="00665678">
        <w:rPr>
          <w:rFonts w:hint="eastAsia"/>
        </w:rPr>
        <w:t xml:space="preserve">NJKV, </w:t>
      </w:r>
      <w:proofErr w:type="gramStart"/>
      <w:r w:rsidRPr="00665678">
        <w:rPr>
          <w:rFonts w:hint="eastAsia"/>
        </w:rPr>
        <w:t>ESV</w:t>
      </w:r>
      <w:r w:rsidRPr="00665678">
        <w:rPr>
          <w:rFonts w:hint="eastAsia"/>
          <w:b/>
          <w:bCs/>
          <w:i/>
          <w:iCs/>
        </w:rPr>
        <w:t>)</w:t>
      </w:r>
      <w:r w:rsidRPr="00665678">
        <w:rPr>
          <w:rFonts w:hint="eastAsia"/>
        </w:rPr>
        <w:t>…</w:t>
      </w:r>
      <w:proofErr w:type="gramEnd"/>
      <w:r w:rsidRPr="00665678">
        <w:rPr>
          <w:rFonts w:hint="eastAsia"/>
        </w:rPr>
        <w:t>” (2 Samuel 6:7)</w:t>
      </w:r>
    </w:p>
    <w:p w14:paraId="5091704A" w14:textId="77777777" w:rsidR="00665678" w:rsidRPr="00665678" w:rsidRDefault="00665678" w:rsidP="00665678">
      <w:pPr>
        <w:spacing w:after="120" w:line="240" w:lineRule="auto"/>
      </w:pPr>
      <w:r w:rsidRPr="00665678">
        <w:rPr>
          <w:rFonts w:hint="eastAsia"/>
        </w:rPr>
        <w:t>Later, David realized, “</w:t>
      </w:r>
      <w:r w:rsidRPr="00665678">
        <w:rPr>
          <w:rFonts w:hint="eastAsia"/>
          <w:b/>
          <w:bCs/>
          <w:i/>
          <w:iCs/>
        </w:rPr>
        <w:t>we did not seek Him according to the ordinance</w:t>
      </w:r>
      <w:r w:rsidRPr="00665678">
        <w:rPr>
          <w:rFonts w:hint="eastAsia"/>
        </w:rPr>
        <w:t>.” (1 Chron. 15:13, note vs. 2; remember 13:2; note 1 Chron. 14 and David seeking God’s will)</w:t>
      </w:r>
    </w:p>
    <w:p w14:paraId="5E813FDD" w14:textId="0E2277A1" w:rsidR="0021114C" w:rsidRDefault="0021114C" w:rsidP="0021114C">
      <w:pPr>
        <w:spacing w:after="120" w:line="240" w:lineRule="auto"/>
      </w:pPr>
    </w:p>
    <w:p w14:paraId="7B0755CE" w14:textId="77777777" w:rsidR="00665678" w:rsidRDefault="0021114C" w:rsidP="00665678">
      <w:pPr>
        <w:spacing w:after="120" w:line="240" w:lineRule="auto"/>
        <w:rPr>
          <w:b/>
          <w:bCs/>
        </w:rPr>
      </w:pPr>
      <w:r>
        <w:t xml:space="preserve">7 - </w:t>
      </w:r>
      <w:r w:rsidR="00665678" w:rsidRPr="00665678">
        <w:rPr>
          <w:rFonts w:hint="eastAsia"/>
          <w:b/>
          <w:bCs/>
        </w:rPr>
        <w:t xml:space="preserve">Lessons Learned </w:t>
      </w:r>
      <w:proofErr w:type="gramStart"/>
      <w:r w:rsidR="00665678" w:rsidRPr="00665678">
        <w:rPr>
          <w:rFonts w:hint="eastAsia"/>
          <w:b/>
          <w:bCs/>
        </w:rPr>
        <w:t>From</w:t>
      </w:r>
      <w:proofErr w:type="gramEnd"/>
      <w:r w:rsidR="00665678" w:rsidRPr="00665678">
        <w:rPr>
          <w:rFonts w:hint="eastAsia"/>
          <w:b/>
          <w:bCs/>
        </w:rPr>
        <w:t xml:space="preserve"> Uzza &amp; David</w:t>
      </w:r>
      <w:r w:rsidR="00665678" w:rsidRPr="00665678">
        <w:rPr>
          <w:b/>
          <w:bCs/>
        </w:rPr>
        <w:t xml:space="preserve"> </w:t>
      </w:r>
    </w:p>
    <w:p w14:paraId="5DBEC2ED" w14:textId="77777777" w:rsidR="00665678" w:rsidRPr="00665678" w:rsidRDefault="00665678" w:rsidP="00665678">
      <w:pPr>
        <w:numPr>
          <w:ilvl w:val="0"/>
          <w:numId w:val="12"/>
        </w:numPr>
        <w:spacing w:after="120" w:line="240" w:lineRule="auto"/>
      </w:pPr>
      <w:r w:rsidRPr="00665678">
        <w:rPr>
          <w:rFonts w:hint="eastAsia"/>
          <w:b/>
          <w:bCs/>
        </w:rPr>
        <w:t xml:space="preserve">The need to make fellowship with God unconditional. </w:t>
      </w:r>
      <w:r w:rsidRPr="00665678">
        <w:rPr>
          <w:rFonts w:hint="eastAsia"/>
        </w:rPr>
        <w:t>(1 Samuel 6:20; 1 Chron. 13:12; Job?)</w:t>
      </w:r>
    </w:p>
    <w:p w14:paraId="7A48F7B4" w14:textId="77777777" w:rsidR="00665678" w:rsidRPr="00665678" w:rsidRDefault="00665678" w:rsidP="00665678">
      <w:pPr>
        <w:numPr>
          <w:ilvl w:val="0"/>
          <w:numId w:val="12"/>
        </w:numPr>
        <w:spacing w:after="120" w:line="240" w:lineRule="auto"/>
        <w:rPr>
          <w:b/>
          <w:bCs/>
        </w:rPr>
      </w:pPr>
      <w:r w:rsidRPr="00665678">
        <w:rPr>
          <w:rFonts w:hint="eastAsia"/>
          <w:b/>
          <w:bCs/>
        </w:rPr>
        <w:t xml:space="preserve">Whom do we seek and consult with? </w:t>
      </w:r>
      <w:r w:rsidRPr="00665678">
        <w:rPr>
          <w:rFonts w:hint="eastAsia"/>
          <w:b/>
          <w:bCs/>
        </w:rPr>
        <w:br/>
      </w:r>
      <w:r w:rsidRPr="00665678">
        <w:rPr>
          <w:rFonts w:hint="eastAsia"/>
        </w:rPr>
        <w:t>(1 Chronicles 13:1-3; 15:13)</w:t>
      </w:r>
    </w:p>
    <w:p w14:paraId="5C53AD06" w14:textId="77777777" w:rsidR="00665678" w:rsidRPr="00665678" w:rsidRDefault="00665678" w:rsidP="00665678">
      <w:pPr>
        <w:numPr>
          <w:ilvl w:val="0"/>
          <w:numId w:val="12"/>
        </w:numPr>
        <w:spacing w:after="120" w:line="240" w:lineRule="auto"/>
      </w:pPr>
      <w:r w:rsidRPr="00665678">
        <w:rPr>
          <w:rFonts w:hint="eastAsia"/>
          <w:b/>
          <w:bCs/>
        </w:rPr>
        <w:t xml:space="preserve">Do not learn the way of the nations. </w:t>
      </w:r>
      <w:r w:rsidRPr="00665678">
        <w:rPr>
          <w:rFonts w:hint="eastAsia"/>
          <w:b/>
          <w:bCs/>
        </w:rPr>
        <w:br/>
      </w:r>
      <w:r w:rsidRPr="00665678">
        <w:rPr>
          <w:rFonts w:hint="eastAsia"/>
        </w:rPr>
        <w:t>(Jeremiah 10:12; Deuteronomy 12:30)</w:t>
      </w:r>
    </w:p>
    <w:p w14:paraId="1121AA1B" w14:textId="0141BCA2" w:rsidR="00665678" w:rsidRPr="00665678" w:rsidRDefault="00665678" w:rsidP="00665678">
      <w:pPr>
        <w:numPr>
          <w:ilvl w:val="0"/>
          <w:numId w:val="12"/>
        </w:numPr>
        <w:spacing w:after="120" w:line="240" w:lineRule="auto"/>
        <w:rPr>
          <w:b/>
          <w:bCs/>
        </w:rPr>
      </w:pPr>
      <w:r w:rsidRPr="00665678">
        <w:rPr>
          <w:rFonts w:hint="eastAsia"/>
          <w:b/>
          <w:bCs/>
        </w:rPr>
        <w:t>Disobedience to God</w:t>
      </w:r>
      <w:r>
        <w:rPr>
          <w:b/>
          <w:bCs/>
        </w:rPr>
        <w:t>’</w:t>
      </w:r>
      <w:r w:rsidRPr="00665678">
        <w:rPr>
          <w:rFonts w:hint="eastAsia"/>
          <w:b/>
          <w:bCs/>
        </w:rPr>
        <w:t xml:space="preserve">s revealed cost lives. </w:t>
      </w:r>
      <w:r w:rsidRPr="00665678">
        <w:rPr>
          <w:rFonts w:hint="eastAsia"/>
        </w:rPr>
        <w:t>(Ezekiel 18:20; Joshua 7:1-13)</w:t>
      </w:r>
    </w:p>
    <w:p w14:paraId="2CA62EFC" w14:textId="51EE32EC" w:rsidR="0021114C" w:rsidRDefault="0021114C" w:rsidP="0021114C">
      <w:pPr>
        <w:spacing w:after="120" w:line="240" w:lineRule="auto"/>
      </w:pPr>
    </w:p>
    <w:p w14:paraId="3A2457AF" w14:textId="0FFD185E" w:rsidR="00665678" w:rsidRDefault="00665678" w:rsidP="0021114C">
      <w:pPr>
        <w:spacing w:after="120" w:line="240" w:lineRule="auto"/>
      </w:pPr>
      <w:r>
        <w:t xml:space="preserve">8 - </w:t>
      </w:r>
      <w:r w:rsidRPr="00665678">
        <w:rPr>
          <w:rFonts w:hint="eastAsia"/>
          <w:b/>
          <w:bCs/>
        </w:rPr>
        <w:t>Lessons Learned Uzza and David</w:t>
      </w:r>
    </w:p>
    <w:p w14:paraId="18A5E1DB" w14:textId="77777777" w:rsidR="00665678" w:rsidRPr="00665678" w:rsidRDefault="00665678" w:rsidP="00665678">
      <w:pPr>
        <w:numPr>
          <w:ilvl w:val="0"/>
          <w:numId w:val="13"/>
        </w:numPr>
        <w:spacing w:after="120" w:line="240" w:lineRule="auto"/>
      </w:pPr>
      <w:r w:rsidRPr="00665678">
        <w:rPr>
          <w:rFonts w:hint="eastAsia"/>
          <w:b/>
          <w:bCs/>
        </w:rPr>
        <w:t>Intentions do not excuse disobedience</w:t>
      </w:r>
      <w:r w:rsidRPr="00665678">
        <w:rPr>
          <w:rFonts w:hint="eastAsia"/>
        </w:rPr>
        <w:t xml:space="preserve">. </w:t>
      </w:r>
      <w:r w:rsidRPr="00665678">
        <w:rPr>
          <w:rFonts w:hint="eastAsia"/>
        </w:rPr>
        <w:br/>
        <w:t>(Matthew 7:21-23; Acts 18:24-26)</w:t>
      </w:r>
    </w:p>
    <w:p w14:paraId="2ED65F8F" w14:textId="77777777" w:rsidR="00665678" w:rsidRPr="00665678" w:rsidRDefault="00665678" w:rsidP="00665678">
      <w:pPr>
        <w:numPr>
          <w:ilvl w:val="0"/>
          <w:numId w:val="13"/>
        </w:numPr>
        <w:spacing w:after="120" w:line="240" w:lineRule="auto"/>
      </w:pPr>
      <w:r w:rsidRPr="00665678">
        <w:rPr>
          <w:rFonts w:hint="eastAsia"/>
          <w:b/>
          <w:bCs/>
        </w:rPr>
        <w:t>Our ways are not God’s ways</w:t>
      </w:r>
      <w:r w:rsidRPr="00665678">
        <w:rPr>
          <w:rFonts w:hint="eastAsia"/>
        </w:rPr>
        <w:br/>
        <w:t>(Isaiah 55:8-9</w:t>
      </w:r>
      <w:proofErr w:type="gramStart"/>
      <w:r w:rsidRPr="00665678">
        <w:rPr>
          <w:rFonts w:hint="eastAsia"/>
        </w:rPr>
        <w:t>; )</w:t>
      </w:r>
      <w:proofErr w:type="gramEnd"/>
    </w:p>
    <w:p w14:paraId="711CB1FC" w14:textId="77777777" w:rsidR="00665678" w:rsidRPr="00665678" w:rsidRDefault="00665678" w:rsidP="00665678">
      <w:pPr>
        <w:numPr>
          <w:ilvl w:val="0"/>
          <w:numId w:val="13"/>
        </w:numPr>
        <w:spacing w:after="120" w:line="240" w:lineRule="auto"/>
      </w:pPr>
      <w:r w:rsidRPr="00665678">
        <w:rPr>
          <w:rFonts w:hint="eastAsia"/>
          <w:b/>
          <w:bCs/>
        </w:rPr>
        <w:t>God expects and deserves to have His will respected</w:t>
      </w:r>
      <w:r w:rsidRPr="00665678">
        <w:rPr>
          <w:rFonts w:hint="eastAsia"/>
        </w:rPr>
        <w:t>. (Jeremiah 10:12; Deuteronomy 12:30)</w:t>
      </w:r>
    </w:p>
    <w:p w14:paraId="7B9C76AE" w14:textId="77777777" w:rsidR="00665678" w:rsidRPr="00665678" w:rsidRDefault="00665678" w:rsidP="0021114C">
      <w:pPr>
        <w:spacing w:after="120" w:line="240" w:lineRule="auto"/>
      </w:pPr>
    </w:p>
    <w:sectPr w:rsidR="00665678" w:rsidRPr="00665678" w:rsidSect="0021114C"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7D4112"/>
    <w:multiLevelType w:val="hybridMultilevel"/>
    <w:tmpl w:val="31D4F416"/>
    <w:lvl w:ilvl="0" w:tplc="BA02623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F84DAC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1B8D2E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1888CB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442380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74299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352B7C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E2A36B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A22237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4B52738"/>
    <w:multiLevelType w:val="hybridMultilevel"/>
    <w:tmpl w:val="B738756A"/>
    <w:lvl w:ilvl="0" w:tplc="FA923A1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7419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AE28E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25A007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110BC4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5E814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466DC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D9E63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C9283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4CA3621"/>
    <w:multiLevelType w:val="hybridMultilevel"/>
    <w:tmpl w:val="9788DC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D44F98"/>
    <w:multiLevelType w:val="hybridMultilevel"/>
    <w:tmpl w:val="6F5441BC"/>
    <w:lvl w:ilvl="0" w:tplc="525E68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904AA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6726CD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358D5E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783A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58C49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98820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2887A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A44DD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2C3E7215"/>
    <w:multiLevelType w:val="hybridMultilevel"/>
    <w:tmpl w:val="D02E0E10"/>
    <w:lvl w:ilvl="0" w:tplc="BC244DD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BA2BA5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834054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842064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BD28DB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6881EF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85E25D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91425D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F0256D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331239C"/>
    <w:multiLevelType w:val="hybridMultilevel"/>
    <w:tmpl w:val="A49C684C"/>
    <w:lvl w:ilvl="0" w:tplc="9600252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150B13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C025DF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A4821D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24687B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9165F6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91CC6C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4D0DAA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BF4EF7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9291F72"/>
    <w:multiLevelType w:val="hybridMultilevel"/>
    <w:tmpl w:val="426450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B379CC"/>
    <w:multiLevelType w:val="hybridMultilevel"/>
    <w:tmpl w:val="C2C0C434"/>
    <w:lvl w:ilvl="0" w:tplc="73C4CB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E10614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CBA7E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21698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6B2A7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FB466C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52AF0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F7EC9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EC75B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48052052"/>
    <w:multiLevelType w:val="hybridMultilevel"/>
    <w:tmpl w:val="543CD8F4"/>
    <w:lvl w:ilvl="0" w:tplc="CA6E63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870273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C122D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E6474F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9E805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2BE92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FD2ED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610FD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22481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59123DBD"/>
    <w:multiLevelType w:val="hybridMultilevel"/>
    <w:tmpl w:val="60EA6D12"/>
    <w:lvl w:ilvl="0" w:tplc="E1D407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0E0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C28AB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DC229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EBCC4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2CACB6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518C5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CFCED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57C6B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62233553"/>
    <w:multiLevelType w:val="hybridMultilevel"/>
    <w:tmpl w:val="048848F6"/>
    <w:lvl w:ilvl="0" w:tplc="8E56EE3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2D27B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C8A2E7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F22F83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D66C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C66B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DAA7EC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2CE0D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22635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646A0C97"/>
    <w:multiLevelType w:val="hybridMultilevel"/>
    <w:tmpl w:val="65C005B4"/>
    <w:lvl w:ilvl="0" w:tplc="4AB45A4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ED2D40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6348E1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C2824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E3090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BD2AA8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0C2D9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9A817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9287B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7ADA3F86"/>
    <w:multiLevelType w:val="hybridMultilevel"/>
    <w:tmpl w:val="59BC1B74"/>
    <w:lvl w:ilvl="0" w:tplc="B2388F8E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74AC5F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12CB2D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A2C082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1A806E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2961FC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10283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2D4A4B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62A831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177303230">
    <w:abstractNumId w:val="8"/>
  </w:num>
  <w:num w:numId="2" w16cid:durableId="1168326936">
    <w:abstractNumId w:val="3"/>
  </w:num>
  <w:num w:numId="3" w16cid:durableId="1435899823">
    <w:abstractNumId w:val="1"/>
  </w:num>
  <w:num w:numId="4" w16cid:durableId="1119102916">
    <w:abstractNumId w:val="10"/>
  </w:num>
  <w:num w:numId="5" w16cid:durableId="150143229">
    <w:abstractNumId w:val="0"/>
  </w:num>
  <w:num w:numId="6" w16cid:durableId="1529025832">
    <w:abstractNumId w:val="9"/>
  </w:num>
  <w:num w:numId="7" w16cid:durableId="329601327">
    <w:abstractNumId w:val="4"/>
  </w:num>
  <w:num w:numId="8" w16cid:durableId="1169251105">
    <w:abstractNumId w:val="7"/>
  </w:num>
  <w:num w:numId="9" w16cid:durableId="1769886706">
    <w:abstractNumId w:val="11"/>
  </w:num>
  <w:num w:numId="10" w16cid:durableId="686177858">
    <w:abstractNumId w:val="6"/>
  </w:num>
  <w:num w:numId="11" w16cid:durableId="1018777802">
    <w:abstractNumId w:val="2"/>
  </w:num>
  <w:num w:numId="12" w16cid:durableId="422922350">
    <w:abstractNumId w:val="5"/>
  </w:num>
  <w:num w:numId="13" w16cid:durableId="182728176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114C"/>
    <w:rsid w:val="0021114C"/>
    <w:rsid w:val="00606231"/>
    <w:rsid w:val="00665678"/>
    <w:rsid w:val="00EF5963"/>
    <w:rsid w:val="00F568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845C7C"/>
  <w15:chartTrackingRefBased/>
  <w15:docId w15:val="{EF7B8D2F-F326-41BD-AA75-6CE878F711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5684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568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84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9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471614">
          <w:marLeft w:val="1166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04033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195090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200084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9513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4801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78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055154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256270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49769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67280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48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250448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07640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195852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76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719842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855111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666102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560930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842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58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829472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677533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070169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430517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7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384536">
          <w:marLeft w:val="806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076706">
          <w:marLeft w:val="806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224060">
          <w:marLeft w:val="806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094458">
          <w:marLeft w:val="806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513031">
          <w:marLeft w:val="806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13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823016">
          <w:marLeft w:val="806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2673">
          <w:marLeft w:val="806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868992">
          <w:marLeft w:val="806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322395">
          <w:marLeft w:val="806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0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416360">
          <w:marLeft w:val="547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661796">
          <w:marLeft w:val="547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53729">
          <w:marLeft w:val="547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622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0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797495">
          <w:marLeft w:val="806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951057">
          <w:marLeft w:val="806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885054">
          <w:marLeft w:val="806"/>
          <w:marRight w:val="0"/>
          <w:marTop w:val="1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405</Words>
  <Characters>2313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Simmons</dc:creator>
  <cp:keywords/>
  <dc:description/>
  <cp:lastModifiedBy>Chris Simmons</cp:lastModifiedBy>
  <cp:revision>3</cp:revision>
  <dcterms:created xsi:type="dcterms:W3CDTF">2022-08-23T17:48:00Z</dcterms:created>
  <dcterms:modified xsi:type="dcterms:W3CDTF">2022-08-23T17:55:00Z</dcterms:modified>
</cp:coreProperties>
</file>