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8706"/>
      </w:tblGrid>
      <w:tr w:rsidR="0016097D" w14:paraId="3B083222" w14:textId="77777777" w:rsidTr="00406CB7">
        <w:tc>
          <w:tcPr>
            <w:tcW w:w="644" w:type="dxa"/>
          </w:tcPr>
          <w:p w14:paraId="4AE7F518" w14:textId="7E427BEA" w:rsidR="0016097D" w:rsidRDefault="0016097D">
            <w:r>
              <w:t>Slide #</w:t>
            </w:r>
          </w:p>
        </w:tc>
        <w:tc>
          <w:tcPr>
            <w:tcW w:w="8706" w:type="dxa"/>
          </w:tcPr>
          <w:p w14:paraId="3FB26CE4" w14:textId="77777777" w:rsidR="0016097D" w:rsidRDefault="0016097D"/>
        </w:tc>
      </w:tr>
      <w:tr w:rsidR="0016097D" w14:paraId="40F84F9B" w14:textId="77777777" w:rsidTr="00406CB7">
        <w:tc>
          <w:tcPr>
            <w:tcW w:w="644" w:type="dxa"/>
          </w:tcPr>
          <w:p w14:paraId="44780AE2" w14:textId="5798B39F" w:rsidR="0016097D" w:rsidRDefault="0016097D">
            <w:r>
              <w:t>1</w:t>
            </w:r>
          </w:p>
        </w:tc>
        <w:tc>
          <w:tcPr>
            <w:tcW w:w="8706" w:type="dxa"/>
          </w:tcPr>
          <w:p w14:paraId="175BA924" w14:textId="0B931861" w:rsidR="0016097D" w:rsidRDefault="00406CB7">
            <w:pPr>
              <w:rPr>
                <w:b/>
                <w:bCs/>
              </w:rPr>
            </w:pPr>
            <w:r w:rsidRPr="00406CB7">
              <w:rPr>
                <w:b/>
                <w:bCs/>
              </w:rPr>
              <w:t xml:space="preserve">Successful Workers </w:t>
            </w:r>
            <w:proofErr w:type="gramStart"/>
            <w:r w:rsidRPr="00406CB7">
              <w:rPr>
                <w:b/>
                <w:bCs/>
              </w:rPr>
              <w:t>In</w:t>
            </w:r>
            <w:proofErr w:type="gramEnd"/>
            <w:r w:rsidRPr="00406CB7">
              <w:rPr>
                <w:b/>
                <w:bCs/>
              </w:rPr>
              <w:t xml:space="preserve"> The Lord’s Kingdom</w:t>
            </w:r>
            <w:r>
              <w:rPr>
                <w:b/>
                <w:bCs/>
              </w:rPr>
              <w:t xml:space="preserve">- Part </w:t>
            </w:r>
            <w:r w:rsidR="00675615">
              <w:rPr>
                <w:b/>
                <w:bCs/>
              </w:rPr>
              <w:t>6</w:t>
            </w:r>
          </w:p>
          <w:p w14:paraId="4C465359" w14:textId="49F99F53" w:rsidR="00406CB7" w:rsidRDefault="00406CB7">
            <w:r>
              <w:rPr>
                <w:b/>
                <w:bCs/>
              </w:rPr>
              <w:t>Matthew Chapter 10</w:t>
            </w:r>
          </w:p>
        </w:tc>
      </w:tr>
      <w:tr w:rsidR="0016097D" w14:paraId="3B49AAFB" w14:textId="77777777" w:rsidTr="00406CB7">
        <w:tc>
          <w:tcPr>
            <w:tcW w:w="644" w:type="dxa"/>
          </w:tcPr>
          <w:p w14:paraId="1112B1B9" w14:textId="074F0D87" w:rsidR="0016097D" w:rsidRDefault="0016097D">
            <w:r>
              <w:t>2</w:t>
            </w:r>
          </w:p>
        </w:tc>
        <w:tc>
          <w:tcPr>
            <w:tcW w:w="8706" w:type="dxa"/>
          </w:tcPr>
          <w:p w14:paraId="40691D25" w14:textId="77777777" w:rsidR="00352AB6" w:rsidRDefault="00406CB7" w:rsidP="00352AB6">
            <w:pPr>
              <w:spacing w:after="120"/>
              <w:rPr>
                <w:b/>
                <w:bCs/>
              </w:rPr>
            </w:pPr>
            <w:r w:rsidRPr="00406CB7">
              <w:rPr>
                <w:b/>
                <w:bCs/>
              </w:rPr>
              <w:t>Context of Matthew Chapter 10</w:t>
            </w:r>
          </w:p>
          <w:p w14:paraId="205B1F4D" w14:textId="77777777" w:rsidR="00406CB7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Jesus was teaching </w:t>
            </w:r>
            <w:r w:rsidRPr="00406CB7">
              <w:t>and</w:t>
            </w:r>
            <w:r w:rsidRPr="00406CB7">
              <w:rPr>
                <w:b/>
                <w:bCs/>
              </w:rPr>
              <w:t xml:space="preserve"> </w:t>
            </w:r>
            <w:r w:rsidRPr="00406CB7">
              <w:rPr>
                <w:b/>
                <w:bCs/>
                <w:i/>
                <w:iCs/>
              </w:rPr>
              <w:t xml:space="preserve">“proclaiming the gospel of the kingdom” </w:t>
            </w:r>
            <w:r w:rsidRPr="00406CB7">
              <w:t>and</w:t>
            </w:r>
            <w:r w:rsidRPr="00406CB7">
              <w:rPr>
                <w:b/>
                <w:bCs/>
                <w:i/>
                <w:iCs/>
              </w:rPr>
              <w:t xml:space="preserve"> “healing every kind of disease… sickness” </w:t>
            </w:r>
            <w:r w:rsidRPr="00406CB7">
              <w:t>(Matthew 9:35; cf., Luke 16:16; Mark 1:38)</w:t>
            </w:r>
          </w:p>
          <w:p w14:paraId="62CC9DD2" w14:textId="77777777" w:rsidR="00406CB7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Lost sheep </w:t>
            </w:r>
            <w:r w:rsidRPr="00406CB7">
              <w:t>who Jesus saw as a “</w:t>
            </w:r>
            <w:r w:rsidRPr="00406CB7">
              <w:rPr>
                <w:b/>
                <w:bCs/>
                <w:i/>
                <w:iCs/>
              </w:rPr>
              <w:t>plentiful… harvest”</w:t>
            </w:r>
            <w:r w:rsidRPr="00406CB7">
              <w:t xml:space="preserve"> as </w:t>
            </w:r>
            <w:r w:rsidRPr="00406CB7">
              <w:rPr>
                <w:b/>
                <w:bCs/>
              </w:rPr>
              <w:t>Jesus called for more workers</w:t>
            </w:r>
            <w:r w:rsidRPr="00406CB7">
              <w:t xml:space="preserve">. (Matthew 9:36-38) </w:t>
            </w:r>
          </w:p>
          <w:p w14:paraId="1538B377" w14:textId="18FC4AA8" w:rsidR="00406CB7" w:rsidRDefault="00406CB7" w:rsidP="00352AB6">
            <w:pPr>
              <w:spacing w:after="120"/>
            </w:pPr>
            <w:r w:rsidRPr="00406CB7">
              <w:rPr>
                <w:b/>
                <w:bCs/>
              </w:rPr>
              <w:t xml:space="preserve">Is there still a </w:t>
            </w:r>
            <w:r w:rsidRPr="00406CB7">
              <w:rPr>
                <w:b/>
                <w:bCs/>
                <w:i/>
                <w:iCs/>
              </w:rPr>
              <w:t>“plentiful harvest”</w:t>
            </w:r>
            <w:r w:rsidRPr="00406CB7">
              <w:rPr>
                <w:b/>
                <w:bCs/>
              </w:rPr>
              <w:t xml:space="preserve"> </w:t>
            </w:r>
            <w:r w:rsidRPr="00406CB7">
              <w:t xml:space="preserve">and a </w:t>
            </w:r>
            <w:r w:rsidRPr="00406CB7">
              <w:rPr>
                <w:b/>
                <w:bCs/>
              </w:rPr>
              <w:t xml:space="preserve">need for more (“fellow”) workers! </w:t>
            </w:r>
            <w:r w:rsidRPr="00406CB7">
              <w:t xml:space="preserve">(Philippians 2:20-21; 2 Timothy 2:15; 1 Corinthians 3:9) </w:t>
            </w:r>
          </w:p>
        </w:tc>
      </w:tr>
      <w:tr w:rsidR="0016097D" w14:paraId="15937BF2" w14:textId="77777777" w:rsidTr="00406CB7">
        <w:tc>
          <w:tcPr>
            <w:tcW w:w="644" w:type="dxa"/>
          </w:tcPr>
          <w:p w14:paraId="1431355B" w14:textId="77DBFCC6" w:rsidR="0016097D" w:rsidRDefault="0016097D">
            <w:r>
              <w:t>3</w:t>
            </w:r>
          </w:p>
        </w:tc>
        <w:tc>
          <w:tcPr>
            <w:tcW w:w="8706" w:type="dxa"/>
          </w:tcPr>
          <w:p w14:paraId="3ED89330" w14:textId="2EC6DF5F" w:rsidR="00352AB6" w:rsidRDefault="00406CB7" w:rsidP="00352AB6">
            <w:pPr>
              <w:spacing w:after="120"/>
            </w:pPr>
            <w:r w:rsidRPr="00406CB7">
              <w:rPr>
                <w:b/>
                <w:bCs/>
              </w:rPr>
              <w:t xml:space="preserve">Attributes of Successful Workers </w:t>
            </w:r>
            <w:proofErr w:type="gramStart"/>
            <w:r w:rsidRPr="00406CB7">
              <w:rPr>
                <w:b/>
                <w:bCs/>
              </w:rPr>
              <w:t>In</w:t>
            </w:r>
            <w:proofErr w:type="gramEnd"/>
            <w:r w:rsidRPr="00406CB7">
              <w:rPr>
                <w:b/>
                <w:bCs/>
              </w:rPr>
              <w:t xml:space="preserve"> The Lord’s Kingdom</w:t>
            </w:r>
          </w:p>
        </w:tc>
      </w:tr>
      <w:tr w:rsidR="0016097D" w14:paraId="214F5925" w14:textId="77777777" w:rsidTr="00406CB7">
        <w:tc>
          <w:tcPr>
            <w:tcW w:w="644" w:type="dxa"/>
          </w:tcPr>
          <w:p w14:paraId="5606AEC8" w14:textId="22AAD5E6" w:rsidR="0016097D" w:rsidRDefault="0016097D">
            <w:r>
              <w:t xml:space="preserve">4 </w:t>
            </w:r>
          </w:p>
        </w:tc>
        <w:tc>
          <w:tcPr>
            <w:tcW w:w="8706" w:type="dxa"/>
          </w:tcPr>
          <w:p w14:paraId="7872174B" w14:textId="77777777" w:rsidR="00352AB6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>Keys To Being Successful Workers</w:t>
            </w:r>
            <w:r>
              <w:rPr>
                <w:b/>
                <w:bCs/>
              </w:rPr>
              <w:t xml:space="preserve"> </w:t>
            </w:r>
            <w:r w:rsidRPr="00406CB7">
              <w:rPr>
                <w:b/>
                <w:bCs/>
              </w:rPr>
              <w:br/>
              <w:t>Matthew Chapter 9-10</w:t>
            </w:r>
          </w:p>
          <w:p w14:paraId="28865C6E" w14:textId="77777777" w:rsidR="00406CB7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#1 - Have Compassion (Mercy) For the Lost </w:t>
            </w:r>
            <w:r w:rsidRPr="00406CB7">
              <w:t>(9:36)</w:t>
            </w:r>
          </w:p>
          <w:p w14:paraId="4594AB3F" w14:textId="77777777" w:rsidR="00406CB7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#2 - Belief that there is yet a harvest.  </w:t>
            </w:r>
            <w:r w:rsidRPr="00406CB7">
              <w:t>(9:37)</w:t>
            </w:r>
          </w:p>
          <w:p w14:paraId="737A6E12" w14:textId="77777777" w:rsidR="00406CB7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#3 - Answer The Call! </w:t>
            </w:r>
            <w:r w:rsidRPr="00406CB7">
              <w:t>(9:38; 10:5)</w:t>
            </w:r>
          </w:p>
          <w:p w14:paraId="3ADD8EBE" w14:textId="77777777" w:rsidR="00406CB7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#4 - Be willing to sacrifice. </w:t>
            </w:r>
            <w:r w:rsidRPr="00406CB7">
              <w:t>(10:2-4)</w:t>
            </w:r>
          </w:p>
          <w:p w14:paraId="60B9DF92" w14:textId="77777777" w:rsidR="00406CB7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#5 - Study/Learn/Be Taught </w:t>
            </w:r>
            <w:r w:rsidRPr="00406CB7">
              <w:t>(10:5)</w:t>
            </w:r>
          </w:p>
          <w:p w14:paraId="09A56EBB" w14:textId="77777777" w:rsidR="00675615" w:rsidRDefault="00406CB7" w:rsidP="00675615">
            <w:pPr>
              <w:spacing w:after="120"/>
              <w:rPr>
                <w:b/>
                <w:bCs/>
              </w:rPr>
            </w:pPr>
            <w:r w:rsidRPr="00406CB7">
              <w:rPr>
                <w:b/>
                <w:bCs/>
              </w:rPr>
              <w:t xml:space="preserve">#6 - Preach The Kingdom </w:t>
            </w:r>
            <w:r w:rsidRPr="00406CB7">
              <w:t>(10:7)</w:t>
            </w:r>
            <w:r w:rsidR="00675615" w:rsidRPr="009E0ACF">
              <w:rPr>
                <w:b/>
                <w:bCs/>
              </w:rPr>
              <w:t xml:space="preserve"> </w:t>
            </w:r>
          </w:p>
          <w:p w14:paraId="25F2EF40" w14:textId="1046DD53" w:rsidR="00675615" w:rsidRPr="009E0ACF" w:rsidRDefault="00675615" w:rsidP="00675615">
            <w:pPr>
              <w:spacing w:after="120"/>
            </w:pPr>
            <w:r w:rsidRPr="009E0ACF">
              <w:rPr>
                <w:b/>
                <w:bCs/>
              </w:rPr>
              <w:t xml:space="preserve">#7 - Bless as </w:t>
            </w:r>
            <w:proofErr w:type="gramStart"/>
            <w:r w:rsidRPr="009E0ACF">
              <w:rPr>
                <w:b/>
                <w:bCs/>
              </w:rPr>
              <w:t>you’ve</w:t>
            </w:r>
            <w:proofErr w:type="gramEnd"/>
            <w:r w:rsidRPr="009E0ACF">
              <w:rPr>
                <w:b/>
                <w:bCs/>
              </w:rPr>
              <w:t xml:space="preserve"> been blessed </w:t>
            </w:r>
            <w:r w:rsidRPr="009E0ACF">
              <w:t>(10:8)</w:t>
            </w:r>
          </w:p>
          <w:p w14:paraId="596C0D84" w14:textId="2A95AA8A" w:rsidR="00406CB7" w:rsidRDefault="00675615" w:rsidP="00406CB7">
            <w:pPr>
              <w:spacing w:after="120"/>
            </w:pPr>
            <w:r w:rsidRPr="009E0ACF">
              <w:rPr>
                <w:b/>
                <w:bCs/>
              </w:rPr>
              <w:t xml:space="preserve">#8 - </w:t>
            </w:r>
            <w:proofErr w:type="gramStart"/>
            <w:r w:rsidRPr="009E0ACF">
              <w:rPr>
                <w:b/>
                <w:bCs/>
              </w:rPr>
              <w:t>Don’t</w:t>
            </w:r>
            <w:proofErr w:type="gramEnd"/>
            <w:r w:rsidRPr="009E0ACF">
              <w:rPr>
                <w:b/>
                <w:bCs/>
              </w:rPr>
              <w:t xml:space="preserve">’ worry/Be distracted </w:t>
            </w:r>
            <w:r w:rsidRPr="009E0ACF">
              <w:t>(10:9-10)</w:t>
            </w:r>
          </w:p>
        </w:tc>
      </w:tr>
      <w:tr w:rsidR="0016097D" w14:paraId="0C6AB52F" w14:textId="77777777" w:rsidTr="00406CB7">
        <w:tc>
          <w:tcPr>
            <w:tcW w:w="644" w:type="dxa"/>
          </w:tcPr>
          <w:p w14:paraId="7C1BB242" w14:textId="5248E6E9" w:rsidR="0016097D" w:rsidRDefault="0016097D">
            <w:r>
              <w:t>5</w:t>
            </w:r>
          </w:p>
        </w:tc>
        <w:tc>
          <w:tcPr>
            <w:tcW w:w="8706" w:type="dxa"/>
          </w:tcPr>
          <w:p w14:paraId="457D7225" w14:textId="77777777" w:rsidR="00675615" w:rsidRPr="00675615" w:rsidRDefault="00675615" w:rsidP="00675615">
            <w:pPr>
              <w:spacing w:after="120" w:line="240" w:lineRule="auto"/>
            </w:pPr>
            <w:r w:rsidRPr="00675615">
              <w:rPr>
                <w:b/>
                <w:bCs/>
              </w:rPr>
              <w:t xml:space="preserve">#9 - </w:t>
            </w:r>
            <w:proofErr w:type="gramStart"/>
            <w:r w:rsidRPr="00675615">
              <w:rPr>
                <w:b/>
                <w:bCs/>
              </w:rPr>
              <w:t>Don’t</w:t>
            </w:r>
            <w:proofErr w:type="gramEnd"/>
            <w:r w:rsidRPr="00675615">
              <w:rPr>
                <w:b/>
                <w:bCs/>
              </w:rPr>
              <w:t xml:space="preserve"> cast pearls before swine.  </w:t>
            </w:r>
            <w:r w:rsidRPr="00675615">
              <w:t>(10:11-15)</w:t>
            </w:r>
          </w:p>
          <w:p w14:paraId="7890BECB" w14:textId="77777777" w:rsidR="00675615" w:rsidRPr="00675615" w:rsidRDefault="00675615" w:rsidP="00675615">
            <w:pPr>
              <w:spacing w:after="120"/>
            </w:pPr>
            <w:r w:rsidRPr="00675615">
              <w:rPr>
                <w:b/>
                <w:bCs/>
              </w:rPr>
              <w:t xml:space="preserve">#10 - Use spiritual discernment </w:t>
            </w:r>
            <w:r w:rsidRPr="00675615">
              <w:t>(10:16-18)</w:t>
            </w:r>
          </w:p>
          <w:p w14:paraId="63F46B47" w14:textId="77777777" w:rsidR="00675615" w:rsidRPr="00675615" w:rsidRDefault="00675615" w:rsidP="00675615">
            <w:pPr>
              <w:spacing w:after="120"/>
            </w:pPr>
            <w:r w:rsidRPr="00675615">
              <w:rPr>
                <w:b/>
                <w:bCs/>
              </w:rPr>
              <w:t xml:space="preserve">#11 - Trust in God’s revealed will. </w:t>
            </w:r>
            <w:r w:rsidRPr="00675615">
              <w:t>(10:19-20)</w:t>
            </w:r>
          </w:p>
          <w:p w14:paraId="32C4749C" w14:textId="77777777" w:rsidR="00675615" w:rsidRPr="00675615" w:rsidRDefault="00675615" w:rsidP="00675615">
            <w:pPr>
              <w:spacing w:after="120"/>
            </w:pPr>
            <w:r w:rsidRPr="00675615">
              <w:rPr>
                <w:b/>
                <w:bCs/>
              </w:rPr>
              <w:t xml:space="preserve">#12 - Love God more than all. </w:t>
            </w:r>
            <w:r w:rsidRPr="00675615">
              <w:t>(10:21)</w:t>
            </w:r>
          </w:p>
          <w:p w14:paraId="35BA5B24" w14:textId="77777777" w:rsidR="00675615" w:rsidRPr="00675615" w:rsidRDefault="00675615" w:rsidP="00675615">
            <w:pPr>
              <w:spacing w:after="120"/>
            </w:pPr>
            <w:r w:rsidRPr="00675615">
              <w:rPr>
                <w:b/>
                <w:bCs/>
              </w:rPr>
              <w:t>#13 - Endure to the end.</w:t>
            </w:r>
            <w:r w:rsidRPr="00675615">
              <w:t xml:space="preserve"> (10:22)</w:t>
            </w:r>
          </w:p>
          <w:p w14:paraId="49473F15" w14:textId="77777777" w:rsidR="00675615" w:rsidRPr="00675615" w:rsidRDefault="00675615" w:rsidP="00675615">
            <w:pPr>
              <w:spacing w:after="120"/>
            </w:pPr>
            <w:r w:rsidRPr="00675615">
              <w:rPr>
                <w:b/>
                <w:bCs/>
              </w:rPr>
              <w:t xml:space="preserve">#14 - Time is of the essence. </w:t>
            </w:r>
            <w:r w:rsidRPr="00675615">
              <w:t>(10:23)</w:t>
            </w:r>
          </w:p>
          <w:p w14:paraId="4D4BDBA6" w14:textId="77777777" w:rsidR="00675615" w:rsidRPr="00675615" w:rsidRDefault="00675615" w:rsidP="00675615">
            <w:pPr>
              <w:spacing w:after="120"/>
            </w:pPr>
            <w:r w:rsidRPr="00675615">
              <w:rPr>
                <w:b/>
                <w:bCs/>
              </w:rPr>
              <w:t xml:space="preserve">#15 - Emulate Our Teacher &amp; Master </w:t>
            </w:r>
            <w:r w:rsidRPr="00675615">
              <w:t>(10:24-25)</w:t>
            </w:r>
          </w:p>
          <w:p w14:paraId="4D929BAA" w14:textId="261B235C" w:rsidR="00406CB7" w:rsidRPr="00675615" w:rsidRDefault="00675615" w:rsidP="00352AB6">
            <w:pPr>
              <w:spacing w:after="120"/>
            </w:pPr>
            <w:r w:rsidRPr="00675615">
              <w:rPr>
                <w:b/>
                <w:bCs/>
              </w:rPr>
              <w:t xml:space="preserve">#16 - Be bold &amp; confident </w:t>
            </w:r>
            <w:r w:rsidRPr="00675615">
              <w:t>(10:26-28)</w:t>
            </w:r>
          </w:p>
        </w:tc>
      </w:tr>
      <w:tr w:rsidR="0016097D" w14:paraId="4552A2F3" w14:textId="77777777" w:rsidTr="00406CB7">
        <w:tc>
          <w:tcPr>
            <w:tcW w:w="644" w:type="dxa"/>
          </w:tcPr>
          <w:p w14:paraId="74B5792E" w14:textId="44E7B022" w:rsidR="0016097D" w:rsidRDefault="0016097D">
            <w:r>
              <w:t>6</w:t>
            </w:r>
          </w:p>
        </w:tc>
        <w:tc>
          <w:tcPr>
            <w:tcW w:w="8706" w:type="dxa"/>
          </w:tcPr>
          <w:p w14:paraId="15BBDE5B" w14:textId="77777777" w:rsidR="00675615" w:rsidRDefault="00675615" w:rsidP="00352AB6">
            <w:pPr>
              <w:spacing w:after="120"/>
            </w:pPr>
            <w:r w:rsidRPr="00675615">
              <w:rPr>
                <w:b/>
                <w:bCs/>
              </w:rPr>
              <w:t xml:space="preserve">#17 - Remember God Is </w:t>
            </w:r>
            <w:proofErr w:type="gramStart"/>
            <w:r w:rsidRPr="00675615">
              <w:rPr>
                <w:b/>
                <w:bCs/>
              </w:rPr>
              <w:t>In</w:t>
            </w:r>
            <w:proofErr w:type="gramEnd"/>
            <w:r w:rsidRPr="00675615">
              <w:rPr>
                <w:b/>
                <w:bCs/>
              </w:rPr>
              <w:t xml:space="preserve"> Control </w:t>
            </w:r>
            <w:r w:rsidRPr="00675615">
              <w:t>(10:29-31)</w:t>
            </w:r>
          </w:p>
          <w:p w14:paraId="7FFCAF07" w14:textId="77777777" w:rsidR="00675615" w:rsidRPr="00675615" w:rsidRDefault="00675615" w:rsidP="00675615">
            <w:pPr>
              <w:spacing w:after="120" w:line="240" w:lineRule="auto"/>
            </w:pPr>
            <w:r w:rsidRPr="00675615">
              <w:rPr>
                <w:i/>
                <w:iCs/>
              </w:rPr>
              <w:t xml:space="preserve">“Are not two sparrows sold for a cent? And yet not one of them will fall to the ground </w:t>
            </w:r>
            <w:r w:rsidRPr="00675615">
              <w:rPr>
                <w:b/>
                <w:bCs/>
                <w:i/>
                <w:iCs/>
              </w:rPr>
              <w:t xml:space="preserve">apart from your </w:t>
            </w:r>
            <w:proofErr w:type="gramStart"/>
            <w:r w:rsidRPr="00675615">
              <w:rPr>
                <w:b/>
                <w:bCs/>
                <w:i/>
                <w:iCs/>
              </w:rPr>
              <w:t>Father</w:t>
            </w:r>
            <w:proofErr w:type="gramEnd"/>
            <w:r w:rsidRPr="00675615">
              <w:rPr>
                <w:i/>
                <w:iCs/>
              </w:rPr>
              <w:t xml:space="preserve">.  30 But the very hairs of your head are all numbered.  31 </w:t>
            </w:r>
            <w:r w:rsidRPr="00675615">
              <w:rPr>
                <w:b/>
                <w:bCs/>
                <w:i/>
                <w:iCs/>
              </w:rPr>
              <w:t>So do not fear; you are more valuable than many sparrows</w:t>
            </w:r>
            <w:r w:rsidRPr="00675615">
              <w:rPr>
                <w:i/>
                <w:iCs/>
              </w:rPr>
              <w:t>.”</w:t>
            </w:r>
          </w:p>
          <w:p w14:paraId="1BD3ADC2" w14:textId="5E6976EF" w:rsidR="00675615" w:rsidRPr="00675615" w:rsidRDefault="00675615" w:rsidP="00675615">
            <w:pPr>
              <w:pStyle w:val="ListParagraph"/>
              <w:numPr>
                <w:ilvl w:val="0"/>
                <w:numId w:val="17"/>
              </w:numPr>
              <w:spacing w:after="120"/>
            </w:pPr>
            <w:r w:rsidRPr="00675615">
              <w:rPr>
                <w:b/>
                <w:bCs/>
              </w:rPr>
              <w:t xml:space="preserve">God knows and cares </w:t>
            </w:r>
            <w:r w:rsidRPr="00675615">
              <w:t xml:space="preserve">for His saints. (1 Peter 5:6-7; Mark 4:38-41)   </w:t>
            </w:r>
          </w:p>
          <w:p w14:paraId="70F6C0E2" w14:textId="465E2AC4" w:rsidR="00406CB7" w:rsidRPr="00406CB7" w:rsidRDefault="00675615" w:rsidP="00675615">
            <w:pPr>
              <w:pStyle w:val="ListParagraph"/>
              <w:numPr>
                <w:ilvl w:val="0"/>
                <w:numId w:val="17"/>
              </w:numPr>
              <w:spacing w:after="120"/>
            </w:pPr>
            <w:r w:rsidRPr="00675615">
              <w:rPr>
                <w:b/>
                <w:bCs/>
              </w:rPr>
              <w:t>God alone (yet) rules among all the nations</w:t>
            </w:r>
            <w:r w:rsidRPr="00675615">
              <w:t xml:space="preserve">. (Psalms 47; 66:5-7)    </w:t>
            </w:r>
            <w:r w:rsidR="00406CB7" w:rsidRPr="00406CB7">
              <w:t xml:space="preserve"> </w:t>
            </w:r>
          </w:p>
        </w:tc>
      </w:tr>
      <w:tr w:rsidR="0016097D" w14:paraId="19831997" w14:textId="77777777" w:rsidTr="00406CB7">
        <w:tc>
          <w:tcPr>
            <w:tcW w:w="644" w:type="dxa"/>
          </w:tcPr>
          <w:p w14:paraId="0E422011" w14:textId="76DF97A6" w:rsidR="0016097D" w:rsidRDefault="0016097D">
            <w:r>
              <w:lastRenderedPageBreak/>
              <w:t>7</w:t>
            </w:r>
          </w:p>
        </w:tc>
        <w:tc>
          <w:tcPr>
            <w:tcW w:w="8706" w:type="dxa"/>
          </w:tcPr>
          <w:p w14:paraId="7AF03855" w14:textId="77777777" w:rsidR="00406CB7" w:rsidRDefault="00675615" w:rsidP="00675615">
            <w:pPr>
              <w:spacing w:after="120"/>
            </w:pPr>
            <w:r w:rsidRPr="00675615">
              <w:rPr>
                <w:b/>
                <w:bCs/>
              </w:rPr>
              <w:t xml:space="preserve">#18 - Open Allegiance </w:t>
            </w:r>
            <w:proofErr w:type="gramStart"/>
            <w:r w:rsidRPr="00675615">
              <w:rPr>
                <w:b/>
                <w:bCs/>
              </w:rPr>
              <w:t>To</w:t>
            </w:r>
            <w:proofErr w:type="gramEnd"/>
            <w:r w:rsidRPr="00675615">
              <w:rPr>
                <w:b/>
                <w:bCs/>
              </w:rPr>
              <w:t xml:space="preserve"> The Lord </w:t>
            </w:r>
            <w:r w:rsidRPr="00675615">
              <w:t>(10:32-33)</w:t>
            </w:r>
          </w:p>
          <w:p w14:paraId="5A628B0A" w14:textId="77777777" w:rsidR="00675615" w:rsidRPr="00675615" w:rsidRDefault="00675615" w:rsidP="00675615">
            <w:pPr>
              <w:spacing w:after="120" w:line="240" w:lineRule="auto"/>
            </w:pPr>
            <w:r w:rsidRPr="00675615">
              <w:rPr>
                <w:i/>
                <w:iCs/>
              </w:rPr>
              <w:t>“</w:t>
            </w:r>
            <w:proofErr w:type="gramStart"/>
            <w:r w:rsidRPr="00675615">
              <w:rPr>
                <w:i/>
                <w:iCs/>
              </w:rPr>
              <w:t>Therefore</w:t>
            </w:r>
            <w:proofErr w:type="gramEnd"/>
            <w:r w:rsidRPr="00675615">
              <w:rPr>
                <w:i/>
                <w:iCs/>
              </w:rPr>
              <w:t xml:space="preserve"> </w:t>
            </w:r>
            <w:r w:rsidRPr="00675615">
              <w:rPr>
                <w:b/>
                <w:bCs/>
                <w:i/>
                <w:iCs/>
              </w:rPr>
              <w:t>everyone who confesses Me before men, I will also confess him before My Father who is in heaven</w:t>
            </w:r>
            <w:r w:rsidRPr="00675615">
              <w:rPr>
                <w:i/>
                <w:iCs/>
              </w:rPr>
              <w:t xml:space="preserve">. But </w:t>
            </w:r>
            <w:r w:rsidRPr="00675615">
              <w:rPr>
                <w:b/>
                <w:bCs/>
                <w:i/>
                <w:iCs/>
              </w:rPr>
              <w:t>whoever denies Me before men, I will also deny him before My Father who is in heaven</w:t>
            </w:r>
            <w:r w:rsidRPr="00675615">
              <w:rPr>
                <w:i/>
                <w:iCs/>
              </w:rPr>
              <w:t xml:space="preserve">.” </w:t>
            </w:r>
          </w:p>
          <w:p w14:paraId="117CF0E7" w14:textId="77777777" w:rsidR="00675615" w:rsidRPr="00675615" w:rsidRDefault="00675615" w:rsidP="00675615">
            <w:pPr>
              <w:pStyle w:val="ListParagraph"/>
              <w:numPr>
                <w:ilvl w:val="0"/>
                <w:numId w:val="19"/>
              </w:numPr>
              <w:spacing w:after="120"/>
            </w:pPr>
            <w:r w:rsidRPr="00675615">
              <w:rPr>
                <w:b/>
                <w:bCs/>
              </w:rPr>
              <w:t>Confession</w:t>
            </w:r>
            <w:r w:rsidRPr="00675615">
              <w:rPr>
                <w:i/>
                <w:iCs/>
              </w:rPr>
              <w:t xml:space="preserve"> - “to speak the same thing… agree with… assent</w:t>
            </w:r>
            <w:proofErr w:type="gramStart"/>
            <w:r w:rsidRPr="00675615">
              <w:rPr>
                <w:i/>
                <w:iCs/>
              </w:rPr>
              <w:t>”.</w:t>
            </w:r>
            <w:proofErr w:type="gramEnd"/>
            <w:r w:rsidRPr="00675615">
              <w:rPr>
                <w:i/>
                <w:iCs/>
              </w:rPr>
              <w:t xml:space="preserve"> (Matthew 16:16)</w:t>
            </w:r>
          </w:p>
          <w:p w14:paraId="01328179" w14:textId="77777777" w:rsidR="00675615" w:rsidRPr="00675615" w:rsidRDefault="00675615" w:rsidP="00675615">
            <w:pPr>
              <w:pStyle w:val="ListParagraph"/>
              <w:numPr>
                <w:ilvl w:val="0"/>
                <w:numId w:val="19"/>
              </w:numPr>
              <w:spacing w:after="120"/>
            </w:pPr>
            <w:r w:rsidRPr="00675615">
              <w:rPr>
                <w:b/>
                <w:bCs/>
              </w:rPr>
              <w:t xml:space="preserve">Will we deny Him? </w:t>
            </w:r>
            <w:r w:rsidRPr="00675615">
              <w:t>(Matthew 26:35, 72; Titus 1:16)</w:t>
            </w:r>
          </w:p>
          <w:p w14:paraId="19D4F336" w14:textId="29571523" w:rsidR="00675615" w:rsidRPr="009E0ACF" w:rsidRDefault="00675615" w:rsidP="00675615">
            <w:pPr>
              <w:pStyle w:val="ListParagraph"/>
              <w:numPr>
                <w:ilvl w:val="0"/>
                <w:numId w:val="19"/>
              </w:numPr>
              <w:spacing w:after="120"/>
            </w:pPr>
            <w:proofErr w:type="gramStart"/>
            <w:r w:rsidRPr="00675615">
              <w:rPr>
                <w:b/>
                <w:bCs/>
              </w:rPr>
              <w:t>Don’t</w:t>
            </w:r>
            <w:proofErr w:type="gramEnd"/>
            <w:r w:rsidRPr="00675615">
              <w:rPr>
                <w:b/>
                <w:bCs/>
              </w:rPr>
              <w:t xml:space="preserve"> be ashamed!</w:t>
            </w:r>
            <w:r w:rsidRPr="00675615">
              <w:t xml:space="preserve"> (2 Timothy 1:8ff; Mark 8:38; Romans 1:16)</w:t>
            </w:r>
          </w:p>
        </w:tc>
      </w:tr>
      <w:tr w:rsidR="0016097D" w14:paraId="12FEC882" w14:textId="77777777" w:rsidTr="00406CB7">
        <w:tc>
          <w:tcPr>
            <w:tcW w:w="644" w:type="dxa"/>
          </w:tcPr>
          <w:p w14:paraId="04D56D19" w14:textId="485AF5D8" w:rsidR="0016097D" w:rsidRDefault="0016097D">
            <w:r>
              <w:t>8</w:t>
            </w:r>
          </w:p>
        </w:tc>
        <w:tc>
          <w:tcPr>
            <w:tcW w:w="8706" w:type="dxa"/>
          </w:tcPr>
          <w:p w14:paraId="0DC64D93" w14:textId="77777777" w:rsidR="009E0ACF" w:rsidRDefault="00675615" w:rsidP="00675615">
            <w:pPr>
              <w:spacing w:after="120"/>
            </w:pPr>
            <w:r w:rsidRPr="00675615">
              <w:rPr>
                <w:b/>
                <w:bCs/>
              </w:rPr>
              <w:t xml:space="preserve">#19 - Lose our life </w:t>
            </w:r>
            <w:r w:rsidRPr="00675615">
              <w:t>(10:37-39)</w:t>
            </w:r>
          </w:p>
          <w:p w14:paraId="699EF2F9" w14:textId="77777777" w:rsidR="00675615" w:rsidRPr="00675615" w:rsidRDefault="00675615" w:rsidP="00675615">
            <w:pPr>
              <w:spacing w:after="120" w:line="240" w:lineRule="auto"/>
            </w:pPr>
            <w:r w:rsidRPr="00675615">
              <w:rPr>
                <w:i/>
                <w:iCs/>
              </w:rPr>
              <w:t xml:space="preserve">He who loves father or mother more than Me is not worthy of Me; and he who loves son or daughter more than Me is not worthy of Me. And he who does not take his cross and </w:t>
            </w:r>
            <w:proofErr w:type="gramStart"/>
            <w:r w:rsidRPr="00675615">
              <w:rPr>
                <w:i/>
                <w:iCs/>
              </w:rPr>
              <w:t>follow after</w:t>
            </w:r>
            <w:proofErr w:type="gramEnd"/>
            <w:r w:rsidRPr="00675615">
              <w:rPr>
                <w:i/>
                <w:iCs/>
              </w:rPr>
              <w:t xml:space="preserve"> Me is not worthy of Me. </w:t>
            </w:r>
            <w:r w:rsidRPr="00675615">
              <w:rPr>
                <w:b/>
                <w:bCs/>
                <w:i/>
                <w:iCs/>
              </w:rPr>
              <w:t>He who has found his life will lose it, and he who has lost his life for My sake will find it</w:t>
            </w:r>
            <w:r w:rsidRPr="00675615">
              <w:rPr>
                <w:i/>
                <w:iCs/>
              </w:rPr>
              <w:t>.”</w:t>
            </w:r>
          </w:p>
          <w:p w14:paraId="11DC1AAB" w14:textId="77777777" w:rsidR="00675615" w:rsidRPr="00675615" w:rsidRDefault="00675615" w:rsidP="00675615">
            <w:pPr>
              <w:pStyle w:val="ListParagraph"/>
              <w:numPr>
                <w:ilvl w:val="0"/>
                <w:numId w:val="21"/>
              </w:numPr>
              <w:spacing w:after="120"/>
            </w:pPr>
            <w:r w:rsidRPr="00675615">
              <w:t xml:space="preserve">What does that mean? (cf., vs. 32) Where is our focus? What “life”? How does the world teach/suggest/promoting </w:t>
            </w:r>
            <w:r w:rsidRPr="00675615">
              <w:rPr>
                <w:b/>
                <w:bCs/>
              </w:rPr>
              <w:t xml:space="preserve">“finding oneself”? </w:t>
            </w:r>
            <w:r w:rsidRPr="00675615">
              <w:t>What kind of sacrifices?</w:t>
            </w:r>
          </w:p>
          <w:p w14:paraId="0AC71860" w14:textId="5AB226CC" w:rsidR="00675615" w:rsidRPr="00675615" w:rsidRDefault="00675615" w:rsidP="00675615">
            <w:pPr>
              <w:pStyle w:val="ListParagraph"/>
              <w:numPr>
                <w:ilvl w:val="0"/>
                <w:numId w:val="21"/>
              </w:numPr>
              <w:spacing w:after="120"/>
            </w:pPr>
            <w:r w:rsidRPr="00675615">
              <w:t>Galatians 2:20; 1 Peter 4:3, 18-19; Philippians 1:21; 2 Corinthians 8:5</w:t>
            </w:r>
            <w:r>
              <w:t>)</w:t>
            </w:r>
          </w:p>
        </w:tc>
      </w:tr>
      <w:tr w:rsidR="009E0ACF" w14:paraId="03EC6679" w14:textId="77777777" w:rsidTr="00406CB7">
        <w:tc>
          <w:tcPr>
            <w:tcW w:w="644" w:type="dxa"/>
          </w:tcPr>
          <w:p w14:paraId="4705D308" w14:textId="1F23F1F9" w:rsidR="009E0ACF" w:rsidRDefault="009E0ACF">
            <w:r>
              <w:t>9</w:t>
            </w:r>
          </w:p>
        </w:tc>
        <w:tc>
          <w:tcPr>
            <w:tcW w:w="8706" w:type="dxa"/>
          </w:tcPr>
          <w:p w14:paraId="05016BF1" w14:textId="77777777" w:rsidR="009E0ACF" w:rsidRDefault="00675615" w:rsidP="00675615">
            <w:pPr>
              <w:spacing w:after="120"/>
            </w:pPr>
            <w:r w:rsidRPr="00675615">
              <w:rPr>
                <w:b/>
                <w:bCs/>
              </w:rPr>
              <w:t xml:space="preserve">#20 - Focus On </w:t>
            </w:r>
            <w:proofErr w:type="gramStart"/>
            <w:r w:rsidRPr="00675615">
              <w:rPr>
                <w:b/>
                <w:bCs/>
              </w:rPr>
              <w:t>The</w:t>
            </w:r>
            <w:proofErr w:type="gramEnd"/>
            <w:r w:rsidRPr="00675615">
              <w:rPr>
                <w:b/>
                <w:bCs/>
              </w:rPr>
              <w:t xml:space="preserve"> Reward </w:t>
            </w:r>
            <w:r w:rsidRPr="00675615">
              <w:t>(10:41-42)</w:t>
            </w:r>
          </w:p>
          <w:p w14:paraId="45E88C38" w14:textId="77777777" w:rsidR="00675615" w:rsidRPr="00675615" w:rsidRDefault="00675615" w:rsidP="00675615">
            <w:pPr>
              <w:spacing w:after="120" w:line="240" w:lineRule="auto"/>
            </w:pPr>
            <w:r w:rsidRPr="00675615">
              <w:rPr>
                <w:i/>
                <w:iCs/>
              </w:rPr>
              <w:t xml:space="preserve">“He who receives a prophet in the name of a prophet shall receive </w:t>
            </w:r>
            <w:r w:rsidRPr="00675615">
              <w:rPr>
                <w:b/>
                <w:bCs/>
                <w:i/>
                <w:iCs/>
              </w:rPr>
              <w:t>a prophet's reward</w:t>
            </w:r>
            <w:r w:rsidRPr="00675615">
              <w:rPr>
                <w:i/>
                <w:iCs/>
              </w:rPr>
              <w:t xml:space="preserve">; and he who receives a righteous man in the name of a righteous man shall receive </w:t>
            </w:r>
            <w:r w:rsidRPr="00675615">
              <w:rPr>
                <w:b/>
                <w:bCs/>
                <w:i/>
                <w:iCs/>
              </w:rPr>
              <w:t>a righteous man's reward</w:t>
            </w:r>
            <w:r w:rsidRPr="00675615">
              <w:rPr>
                <w:i/>
                <w:iCs/>
              </w:rPr>
              <w:t>. And whoever in the name of a disciple gives to one of these little ones even a cup of cold water to drink, truly I say to you, he shall not lose his reward.”</w:t>
            </w:r>
          </w:p>
          <w:p w14:paraId="055826B3" w14:textId="77777777" w:rsidR="00675615" w:rsidRPr="00675615" w:rsidRDefault="00675615" w:rsidP="00675615">
            <w:pPr>
              <w:pStyle w:val="ListParagraph"/>
              <w:numPr>
                <w:ilvl w:val="0"/>
                <w:numId w:val="23"/>
              </w:numPr>
              <w:spacing w:after="120"/>
            </w:pPr>
            <w:r w:rsidRPr="00675615">
              <w:t>And have fellowship in the work. (Galatians 6:6)</w:t>
            </w:r>
          </w:p>
          <w:p w14:paraId="21D15927" w14:textId="77777777" w:rsidR="00675615" w:rsidRPr="00675615" w:rsidRDefault="00675615" w:rsidP="00675615">
            <w:pPr>
              <w:pStyle w:val="ListParagraph"/>
              <w:numPr>
                <w:ilvl w:val="0"/>
                <w:numId w:val="23"/>
              </w:numPr>
              <w:spacing w:after="120"/>
            </w:pPr>
            <w:r w:rsidRPr="00675615">
              <w:t>Responsibility of all to do what we can. (Ephesians 4:11-16)</w:t>
            </w:r>
          </w:p>
          <w:p w14:paraId="457DBDEF" w14:textId="4FCED322" w:rsidR="00675615" w:rsidRPr="00675615" w:rsidRDefault="00675615" w:rsidP="00675615">
            <w:pPr>
              <w:pStyle w:val="ListParagraph"/>
              <w:numPr>
                <w:ilvl w:val="0"/>
                <w:numId w:val="23"/>
              </w:numPr>
              <w:spacing w:after="120"/>
            </w:pPr>
            <w:r w:rsidRPr="00675615">
              <w:t>Our labor will not be in vain if we commit to “</w:t>
            </w:r>
            <w:r w:rsidRPr="00675615">
              <w:rPr>
                <w:i/>
                <w:iCs/>
              </w:rPr>
              <w:t>abounding in the work of the Lord</w:t>
            </w:r>
            <w:proofErr w:type="gramStart"/>
            <w:r w:rsidRPr="00675615">
              <w:t>”.</w:t>
            </w:r>
            <w:proofErr w:type="gramEnd"/>
            <w:r w:rsidRPr="00675615">
              <w:t xml:space="preserve"> (1 Corinthians 15:58; Colossians 3:24)</w:t>
            </w:r>
          </w:p>
        </w:tc>
      </w:tr>
      <w:tr w:rsidR="009E0ACF" w14:paraId="3E8E7459" w14:textId="77777777" w:rsidTr="00406CB7">
        <w:tc>
          <w:tcPr>
            <w:tcW w:w="644" w:type="dxa"/>
          </w:tcPr>
          <w:p w14:paraId="37526AE1" w14:textId="2CEBE562" w:rsidR="009E0ACF" w:rsidRDefault="009E0ACF">
            <w:r>
              <w:t>10</w:t>
            </w:r>
          </w:p>
        </w:tc>
        <w:tc>
          <w:tcPr>
            <w:tcW w:w="8706" w:type="dxa"/>
          </w:tcPr>
          <w:p w14:paraId="62783E37" w14:textId="77777777" w:rsidR="009E0ACF" w:rsidRDefault="00675615" w:rsidP="00675615">
            <w:pPr>
              <w:spacing w:after="120"/>
            </w:pPr>
            <w:r w:rsidRPr="00675615">
              <w:rPr>
                <w:b/>
                <w:bCs/>
              </w:rPr>
              <w:t xml:space="preserve">Developing A “Mind </w:t>
            </w:r>
            <w:proofErr w:type="gramStart"/>
            <w:r w:rsidRPr="00675615">
              <w:rPr>
                <w:b/>
                <w:bCs/>
              </w:rPr>
              <w:t>To</w:t>
            </w:r>
            <w:proofErr w:type="gramEnd"/>
            <w:r w:rsidRPr="00675615">
              <w:rPr>
                <w:b/>
                <w:bCs/>
              </w:rPr>
              <w:t xml:space="preserve"> Work”</w:t>
            </w:r>
          </w:p>
          <w:p w14:paraId="69DB1B5D" w14:textId="77777777" w:rsidR="00675615" w:rsidRPr="00675615" w:rsidRDefault="00675615" w:rsidP="00675615">
            <w:pPr>
              <w:spacing w:after="120" w:line="240" w:lineRule="auto"/>
            </w:pPr>
            <w:r w:rsidRPr="00675615">
              <w:t>Great things can be accomplished with a “</w:t>
            </w:r>
            <w:r w:rsidRPr="00675615">
              <w:rPr>
                <w:b/>
                <w:bCs/>
                <w:i/>
                <w:iCs/>
              </w:rPr>
              <w:t>mind to work</w:t>
            </w:r>
            <w:proofErr w:type="gramStart"/>
            <w:r w:rsidRPr="00675615">
              <w:t>”.</w:t>
            </w:r>
            <w:proofErr w:type="gramEnd"/>
            <w:r w:rsidRPr="00675615">
              <w:t xml:space="preserve"> (Nehemiah 4:6)</w:t>
            </w:r>
          </w:p>
          <w:p w14:paraId="15B59EFF" w14:textId="77777777" w:rsidR="00675615" w:rsidRPr="00675615" w:rsidRDefault="00675615" w:rsidP="00675615">
            <w:pPr>
              <w:spacing w:after="120"/>
            </w:pPr>
            <w:r w:rsidRPr="00675615">
              <w:t xml:space="preserve">Matthew chapters 9 &amp; 10 record </w:t>
            </w:r>
            <w:r w:rsidRPr="00675615">
              <w:rPr>
                <w:b/>
                <w:bCs/>
              </w:rPr>
              <w:t>Jesus’ efforts to develop such a mind in His apostles</w:t>
            </w:r>
            <w:r w:rsidRPr="00675615">
              <w:t>… and us… and to accomplish more than thought possible. (Eph. 3:20-21)</w:t>
            </w:r>
          </w:p>
          <w:p w14:paraId="73A158CD" w14:textId="3656E10F" w:rsidR="00675615" w:rsidRPr="00675615" w:rsidRDefault="00675615" w:rsidP="00675615">
            <w:pPr>
              <w:spacing w:after="120"/>
            </w:pPr>
            <w:r w:rsidRPr="00675615">
              <w:t xml:space="preserve">It begins by one </w:t>
            </w:r>
            <w:r w:rsidRPr="00675615">
              <w:rPr>
                <w:b/>
                <w:bCs/>
                <w:i/>
                <w:iCs/>
              </w:rPr>
              <w:t>“putting his hand to the plow</w:t>
            </w:r>
            <w:proofErr w:type="gramStart"/>
            <w:r w:rsidRPr="00675615">
              <w:rPr>
                <w:b/>
                <w:bCs/>
                <w:i/>
                <w:iCs/>
              </w:rPr>
              <w:t>”.</w:t>
            </w:r>
            <w:proofErr w:type="gramEnd"/>
            <w:r w:rsidRPr="00675615">
              <w:t xml:space="preserve"> (Luke 9:62)</w:t>
            </w:r>
          </w:p>
          <w:p w14:paraId="6FDAF8FA" w14:textId="2D87305B" w:rsidR="00675615" w:rsidRPr="00675615" w:rsidRDefault="00675615" w:rsidP="00675615">
            <w:pPr>
              <w:spacing w:after="120"/>
            </w:pPr>
            <w:r w:rsidRPr="00675615">
              <w:t xml:space="preserve">It is sustained with an </w:t>
            </w:r>
            <w:r w:rsidRPr="00675615">
              <w:rPr>
                <w:b/>
                <w:bCs/>
                <w:i/>
                <w:iCs/>
              </w:rPr>
              <w:t xml:space="preserve">“abounding” </w:t>
            </w:r>
            <w:r w:rsidRPr="00675615">
              <w:t>mentality. (1 Cor. 15:52)</w:t>
            </w:r>
          </w:p>
        </w:tc>
      </w:tr>
    </w:tbl>
    <w:p w14:paraId="20E24CC7" w14:textId="77777777" w:rsidR="0016097D" w:rsidRDefault="0016097D"/>
    <w:sectPr w:rsidR="0016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D76"/>
    <w:multiLevelType w:val="hybridMultilevel"/>
    <w:tmpl w:val="0FFA4756"/>
    <w:lvl w:ilvl="0" w:tplc="D5F6DD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95856"/>
    <w:multiLevelType w:val="hybridMultilevel"/>
    <w:tmpl w:val="2CBA35E8"/>
    <w:lvl w:ilvl="0" w:tplc="7E981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4D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CD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42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8B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4D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0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E3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C2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575C21"/>
    <w:multiLevelType w:val="hybridMultilevel"/>
    <w:tmpl w:val="38521286"/>
    <w:lvl w:ilvl="0" w:tplc="DDFA7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E0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47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6F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68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8B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A0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AC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E1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7A41A8"/>
    <w:multiLevelType w:val="hybridMultilevel"/>
    <w:tmpl w:val="2C5052FE"/>
    <w:lvl w:ilvl="0" w:tplc="D5F6DD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A2777"/>
    <w:multiLevelType w:val="hybridMultilevel"/>
    <w:tmpl w:val="50EC0574"/>
    <w:lvl w:ilvl="0" w:tplc="9BC4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C6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5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E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2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25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0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034380"/>
    <w:multiLevelType w:val="hybridMultilevel"/>
    <w:tmpl w:val="7D92E7AE"/>
    <w:lvl w:ilvl="0" w:tplc="90BE5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83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A2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CB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48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A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E3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0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C0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0F4C32"/>
    <w:multiLevelType w:val="hybridMultilevel"/>
    <w:tmpl w:val="ACCED2B0"/>
    <w:lvl w:ilvl="0" w:tplc="D5F6DD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41D43"/>
    <w:multiLevelType w:val="hybridMultilevel"/>
    <w:tmpl w:val="8CF638B0"/>
    <w:lvl w:ilvl="0" w:tplc="4956D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AC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8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CA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9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0D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8D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25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21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03142A"/>
    <w:multiLevelType w:val="hybridMultilevel"/>
    <w:tmpl w:val="F6082D20"/>
    <w:lvl w:ilvl="0" w:tplc="D5F6D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07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E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A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40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4F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27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81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CA06D4"/>
    <w:multiLevelType w:val="hybridMultilevel"/>
    <w:tmpl w:val="4E2A0816"/>
    <w:lvl w:ilvl="0" w:tplc="D5F6D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6179E"/>
    <w:multiLevelType w:val="hybridMultilevel"/>
    <w:tmpl w:val="8482F6C6"/>
    <w:lvl w:ilvl="0" w:tplc="A9E0A6F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096EC5"/>
    <w:multiLevelType w:val="hybridMultilevel"/>
    <w:tmpl w:val="7C9E347E"/>
    <w:lvl w:ilvl="0" w:tplc="467ECC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E075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4603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98B5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6A2C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AEE7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7441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C6DB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FE82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43D90D52"/>
    <w:multiLevelType w:val="hybridMultilevel"/>
    <w:tmpl w:val="7CCE5CD4"/>
    <w:lvl w:ilvl="0" w:tplc="A9E0A6F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2B63EA"/>
    <w:multiLevelType w:val="hybridMultilevel"/>
    <w:tmpl w:val="A2344C72"/>
    <w:lvl w:ilvl="0" w:tplc="D5F6DD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666B0A"/>
    <w:multiLevelType w:val="hybridMultilevel"/>
    <w:tmpl w:val="3FEC9B12"/>
    <w:lvl w:ilvl="0" w:tplc="85E08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2C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2F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8C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C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00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AF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83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CF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C61D29"/>
    <w:multiLevelType w:val="hybridMultilevel"/>
    <w:tmpl w:val="A13AD56A"/>
    <w:lvl w:ilvl="0" w:tplc="371A4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04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4F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2C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8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25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A5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4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574CCD"/>
    <w:multiLevelType w:val="hybridMultilevel"/>
    <w:tmpl w:val="31ECA412"/>
    <w:lvl w:ilvl="0" w:tplc="B590D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C0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43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87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64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E2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4E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A2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7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DF52A48"/>
    <w:multiLevelType w:val="hybridMultilevel"/>
    <w:tmpl w:val="ABF20FD6"/>
    <w:lvl w:ilvl="0" w:tplc="371A45D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AE32FD"/>
    <w:multiLevelType w:val="hybridMultilevel"/>
    <w:tmpl w:val="9084948A"/>
    <w:lvl w:ilvl="0" w:tplc="A9E0A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02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8D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45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83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69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A9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A4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6C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FB121D4"/>
    <w:multiLevelType w:val="hybridMultilevel"/>
    <w:tmpl w:val="EB34AA8A"/>
    <w:lvl w:ilvl="0" w:tplc="EFD2D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4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CF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4B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E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82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4D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B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150470"/>
    <w:multiLevelType w:val="hybridMultilevel"/>
    <w:tmpl w:val="D7C421FE"/>
    <w:lvl w:ilvl="0" w:tplc="7136A9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0AA6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FE9B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2AAF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274FF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B49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8C41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D4A1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268A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79656480"/>
    <w:multiLevelType w:val="hybridMultilevel"/>
    <w:tmpl w:val="AD0C4A74"/>
    <w:lvl w:ilvl="0" w:tplc="9EA0F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68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ED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84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6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28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6C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A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C4512F"/>
    <w:multiLevelType w:val="hybridMultilevel"/>
    <w:tmpl w:val="97D8E3D6"/>
    <w:lvl w:ilvl="0" w:tplc="0D84C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A6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02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0F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8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E7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C5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A3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C5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3248491">
    <w:abstractNumId w:val="5"/>
  </w:num>
  <w:num w:numId="2" w16cid:durableId="775904036">
    <w:abstractNumId w:val="4"/>
  </w:num>
  <w:num w:numId="3" w16cid:durableId="2025857537">
    <w:abstractNumId w:val="11"/>
  </w:num>
  <w:num w:numId="4" w16cid:durableId="1610965272">
    <w:abstractNumId w:val="20"/>
  </w:num>
  <w:num w:numId="5" w16cid:durableId="300548429">
    <w:abstractNumId w:val="19"/>
  </w:num>
  <w:num w:numId="6" w16cid:durableId="1728147860">
    <w:abstractNumId w:val="7"/>
  </w:num>
  <w:num w:numId="7" w16cid:durableId="1553081047">
    <w:abstractNumId w:val="8"/>
  </w:num>
  <w:num w:numId="8" w16cid:durableId="1915971031">
    <w:abstractNumId w:val="9"/>
  </w:num>
  <w:num w:numId="9" w16cid:durableId="1677078057">
    <w:abstractNumId w:val="3"/>
  </w:num>
  <w:num w:numId="10" w16cid:durableId="531455978">
    <w:abstractNumId w:val="22"/>
  </w:num>
  <w:num w:numId="11" w16cid:durableId="2086025711">
    <w:abstractNumId w:val="13"/>
  </w:num>
  <w:num w:numId="12" w16cid:durableId="1256666657">
    <w:abstractNumId w:val="16"/>
  </w:num>
  <w:num w:numId="13" w16cid:durableId="1974630413">
    <w:abstractNumId w:val="21"/>
  </w:num>
  <w:num w:numId="14" w16cid:durableId="1183663445">
    <w:abstractNumId w:val="6"/>
  </w:num>
  <w:num w:numId="15" w16cid:durableId="1717193598">
    <w:abstractNumId w:val="2"/>
  </w:num>
  <w:num w:numId="16" w16cid:durableId="1485394562">
    <w:abstractNumId w:val="0"/>
  </w:num>
  <w:num w:numId="17" w16cid:durableId="1728146981">
    <w:abstractNumId w:val="15"/>
  </w:num>
  <w:num w:numId="18" w16cid:durableId="1454054241">
    <w:abstractNumId w:val="14"/>
  </w:num>
  <w:num w:numId="19" w16cid:durableId="1006444281">
    <w:abstractNumId w:val="17"/>
  </w:num>
  <w:num w:numId="20" w16cid:durableId="1196190063">
    <w:abstractNumId w:val="18"/>
  </w:num>
  <w:num w:numId="21" w16cid:durableId="1269194225">
    <w:abstractNumId w:val="10"/>
  </w:num>
  <w:num w:numId="22" w16cid:durableId="992372709">
    <w:abstractNumId w:val="1"/>
  </w:num>
  <w:num w:numId="23" w16cid:durableId="16091243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7D"/>
    <w:rsid w:val="0016097D"/>
    <w:rsid w:val="001E0352"/>
    <w:rsid w:val="00211DC1"/>
    <w:rsid w:val="00352AB6"/>
    <w:rsid w:val="00361E7C"/>
    <w:rsid w:val="00383648"/>
    <w:rsid w:val="00406CB7"/>
    <w:rsid w:val="00675615"/>
    <w:rsid w:val="00686590"/>
    <w:rsid w:val="006B3547"/>
    <w:rsid w:val="009E0ACF"/>
    <w:rsid w:val="00D64E69"/>
    <w:rsid w:val="00E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81DF"/>
  <w15:chartTrackingRefBased/>
  <w15:docId w15:val="{331F65B7-78CB-4402-B96D-32BB380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45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20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78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5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12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9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215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51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1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511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017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2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5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6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9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8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44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565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1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2023-12-06T22:18:00Z</dcterms:created>
  <dcterms:modified xsi:type="dcterms:W3CDTF">2023-12-06T22:25:00Z</dcterms:modified>
</cp:coreProperties>
</file>